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485D2" w14:textId="68A11AAA" w:rsidR="00E66BED" w:rsidRDefault="00E66BED" w:rsidP="5A0127C3">
      <w:pPr>
        <w:keepNext/>
        <w:keepLines/>
        <w:spacing w:before="360" w:after="80"/>
        <w:jc w:val="center"/>
      </w:pPr>
    </w:p>
    <w:p w14:paraId="4FE1EA61" w14:textId="4C11C9A3" w:rsidR="69C221C1" w:rsidRDefault="69C221C1" w:rsidP="5A0127C3">
      <w:pPr>
        <w:jc w:val="center"/>
        <w:rPr>
          <w:rFonts w:ascii="Aptos" w:eastAsia="Aptos" w:hAnsi="Aptos" w:cs="Aptos"/>
          <w:color w:val="000000" w:themeColor="text1"/>
        </w:rPr>
      </w:pPr>
      <w:r>
        <w:rPr>
          <w:noProof/>
        </w:rPr>
        <w:drawing>
          <wp:inline distT="0" distB="0" distL="0" distR="0" wp14:anchorId="3196A0FE" wp14:editId="5E5F93F3">
            <wp:extent cx="797976" cy="809625"/>
            <wp:effectExtent l="0" t="0" r="0" b="0"/>
            <wp:docPr id="1422720757" name="Picture 1422720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97976" cy="809625"/>
                    </a:xfrm>
                    <a:prstGeom prst="rect">
                      <a:avLst/>
                    </a:prstGeom>
                  </pic:spPr>
                </pic:pic>
              </a:graphicData>
            </a:graphic>
          </wp:inline>
        </w:drawing>
      </w:r>
    </w:p>
    <w:p w14:paraId="61B74D02" w14:textId="6B5F0082" w:rsidR="69C221C1" w:rsidRDefault="69C221C1" w:rsidP="5A0127C3">
      <w:pPr>
        <w:pStyle w:val="Heading1"/>
        <w:jc w:val="center"/>
        <w:rPr>
          <w:rFonts w:ascii="Aptos Display" w:eastAsia="Aptos Display" w:hAnsi="Aptos Display" w:cs="Aptos Display"/>
        </w:rPr>
      </w:pPr>
      <w:r w:rsidRPr="5A0127C3">
        <w:rPr>
          <w:rFonts w:ascii="Aptos Display" w:eastAsia="Aptos Display" w:hAnsi="Aptos Display" w:cs="Aptos Display"/>
        </w:rPr>
        <w:t>Volunteer Training Checklist</w:t>
      </w:r>
    </w:p>
    <w:p w14:paraId="23BCAFAC" w14:textId="2F621C1B" w:rsidR="69C221C1" w:rsidRDefault="69C221C1" w:rsidP="5A0127C3">
      <w:pPr>
        <w:spacing w:before="240" w:after="240"/>
        <w:rPr>
          <w:rFonts w:ascii="Aptos" w:eastAsia="Aptos" w:hAnsi="Aptos" w:cs="Aptos"/>
          <w:color w:val="000000" w:themeColor="text1"/>
        </w:rPr>
      </w:pPr>
      <w:r w:rsidRPr="5A0127C3">
        <w:rPr>
          <w:rFonts w:ascii="Aptos" w:eastAsia="Aptos" w:hAnsi="Aptos" w:cs="Aptos"/>
          <w:color w:val="000000" w:themeColor="text1"/>
        </w:rPr>
        <w:t>Welcome to the Planet Youth Timiskaming Floating Youth Hub Volunteer Program!</w:t>
      </w:r>
    </w:p>
    <w:p w14:paraId="78AA3C7E" w14:textId="07044F02" w:rsidR="69C221C1" w:rsidRDefault="69C221C1" w:rsidP="015474D7">
      <w:pPr>
        <w:spacing w:before="240" w:after="240"/>
        <w:rPr>
          <w:rFonts w:ascii="Aptos" w:eastAsia="Aptos" w:hAnsi="Aptos" w:cs="Aptos"/>
          <w:color w:val="000000" w:themeColor="text1"/>
        </w:rPr>
      </w:pPr>
      <w:r w:rsidRPr="015474D7">
        <w:rPr>
          <w:rFonts w:ascii="Aptos" w:eastAsia="Aptos" w:hAnsi="Aptos" w:cs="Aptos"/>
          <w:color w:val="000000" w:themeColor="text1"/>
        </w:rPr>
        <w:t xml:space="preserve">Use this checklist to </w:t>
      </w:r>
      <w:r w:rsidR="24B65DFF" w:rsidRPr="015474D7">
        <w:rPr>
          <w:rFonts w:ascii="Aptos" w:eastAsia="Aptos" w:hAnsi="Aptos" w:cs="Aptos"/>
          <w:color w:val="000000" w:themeColor="text1"/>
        </w:rPr>
        <w:t>give you an overview of everything you need to complete</w:t>
      </w:r>
      <w:r w:rsidRPr="015474D7">
        <w:rPr>
          <w:rFonts w:ascii="Aptos" w:eastAsia="Aptos" w:hAnsi="Aptos" w:cs="Aptos"/>
          <w:color w:val="000000" w:themeColor="text1"/>
        </w:rPr>
        <w:t xml:space="preserve"> as part of your volunteer training package.</w:t>
      </w:r>
    </w:p>
    <w:p w14:paraId="3405F191" w14:textId="517C805F" w:rsidR="69C221C1" w:rsidRDefault="69C221C1" w:rsidP="5A0127C3">
      <w:pPr>
        <w:pStyle w:val="ListParagraph"/>
        <w:numPr>
          <w:ilvl w:val="0"/>
          <w:numId w:val="1"/>
        </w:numPr>
        <w:spacing w:before="240" w:after="240"/>
        <w:rPr>
          <w:rFonts w:ascii="Aptos" w:eastAsia="Aptos" w:hAnsi="Aptos" w:cs="Aptos"/>
          <w:color w:val="0F4761" w:themeColor="accent1" w:themeShade="BF"/>
        </w:rPr>
      </w:pPr>
      <w:r w:rsidRPr="015474D7">
        <w:rPr>
          <w:rFonts w:ascii="Aptos" w:eastAsia="Aptos" w:hAnsi="Aptos" w:cs="Aptos"/>
          <w:b/>
          <w:bCs/>
          <w:color w:val="0F4761" w:themeColor="accent1" w:themeShade="BF"/>
        </w:rPr>
        <w:t xml:space="preserve">Review the Volunteer Handbook </w:t>
      </w:r>
      <w:r w:rsidRPr="015474D7">
        <w:rPr>
          <w:rFonts w:ascii="Aptos" w:eastAsia="Aptos" w:hAnsi="Aptos" w:cs="Aptos"/>
          <w:color w:val="0F4761" w:themeColor="accent1" w:themeShade="BF"/>
        </w:rPr>
        <w:t>to familiarize yourself with the rules, expectations, guidelines and finish the mental health training listed in it.</w:t>
      </w:r>
    </w:p>
    <w:p w14:paraId="41A69E65" w14:textId="7C701D88" w:rsidR="4E46DE3D" w:rsidRDefault="4E46DE3D" w:rsidP="015474D7">
      <w:pPr>
        <w:pStyle w:val="ListParagraph"/>
        <w:numPr>
          <w:ilvl w:val="0"/>
          <w:numId w:val="1"/>
        </w:numPr>
        <w:spacing w:before="240" w:after="240"/>
        <w:rPr>
          <w:rFonts w:ascii="Aptos" w:eastAsia="Aptos" w:hAnsi="Aptos" w:cs="Aptos"/>
          <w:b/>
          <w:bCs/>
          <w:color w:val="000000" w:themeColor="text1"/>
        </w:rPr>
      </w:pPr>
      <w:r w:rsidRPr="015474D7">
        <w:rPr>
          <w:rFonts w:ascii="Aptos" w:eastAsia="Aptos" w:hAnsi="Aptos" w:cs="Aptos"/>
          <w:color w:val="0F4761" w:themeColor="accent1" w:themeShade="BF"/>
        </w:rPr>
        <w:t xml:space="preserve">Finish the </w:t>
      </w:r>
      <w:r w:rsidRPr="015474D7">
        <w:rPr>
          <w:rFonts w:ascii="Aptos" w:eastAsia="Aptos" w:hAnsi="Aptos" w:cs="Aptos"/>
          <w:b/>
          <w:bCs/>
          <w:color w:val="0F4761" w:themeColor="accent1" w:themeShade="BF"/>
        </w:rPr>
        <w:t>Be There Training</w:t>
      </w:r>
      <w:r w:rsidRPr="015474D7">
        <w:rPr>
          <w:rFonts w:ascii="Aptos" w:eastAsia="Aptos" w:hAnsi="Aptos" w:cs="Aptos"/>
          <w:color w:val="0F4761" w:themeColor="accent1" w:themeShade="BF"/>
        </w:rPr>
        <w:t xml:space="preserve"> from Jack.org- </w:t>
      </w:r>
      <w:hyperlink r:id="rId11">
        <w:r w:rsidRPr="015474D7">
          <w:rPr>
            <w:rStyle w:val="Hyperlink"/>
            <w:rFonts w:ascii="Aptos" w:eastAsia="Aptos" w:hAnsi="Aptos" w:cs="Aptos"/>
            <w:b/>
            <w:bCs/>
          </w:rPr>
          <w:t>https://www.betherecertificate.org/</w:t>
        </w:r>
      </w:hyperlink>
      <w:r w:rsidRPr="015474D7">
        <w:rPr>
          <w:rFonts w:ascii="Aptos" w:eastAsia="Aptos" w:hAnsi="Aptos" w:cs="Aptos"/>
          <w:b/>
          <w:bCs/>
        </w:rPr>
        <w:t xml:space="preserve"> </w:t>
      </w:r>
    </w:p>
    <w:p w14:paraId="0E6F440B" w14:textId="3DF641B5" w:rsidR="1C51B91B" w:rsidRDefault="1C51B91B" w:rsidP="015474D7">
      <w:pPr>
        <w:pStyle w:val="ListParagraph"/>
        <w:numPr>
          <w:ilvl w:val="0"/>
          <w:numId w:val="1"/>
        </w:numPr>
        <w:spacing w:before="240" w:after="240"/>
        <w:rPr>
          <w:rFonts w:ascii="Aptos" w:eastAsia="Aptos" w:hAnsi="Aptos" w:cs="Aptos"/>
          <w:b/>
          <w:bCs/>
          <w:color w:val="074F6A" w:themeColor="accent4" w:themeShade="80"/>
        </w:rPr>
      </w:pPr>
      <w:r w:rsidRPr="015474D7">
        <w:rPr>
          <w:rFonts w:ascii="Aptos" w:eastAsia="Aptos" w:hAnsi="Aptos" w:cs="Aptos"/>
          <w:b/>
          <w:bCs/>
          <w:color w:val="074F6A" w:themeColor="accent4" w:themeShade="80"/>
        </w:rPr>
        <w:t>Familiarize yourself with your Duty to Report</w:t>
      </w:r>
    </w:p>
    <w:p w14:paraId="32FE3C74" w14:textId="09F4590A" w:rsidR="69C221C1" w:rsidRDefault="69C221C1" w:rsidP="5A0127C3">
      <w:pPr>
        <w:pStyle w:val="ListParagraph"/>
        <w:numPr>
          <w:ilvl w:val="0"/>
          <w:numId w:val="1"/>
        </w:numPr>
        <w:spacing w:before="240" w:after="240"/>
        <w:rPr>
          <w:rFonts w:ascii="Aptos" w:eastAsia="Aptos" w:hAnsi="Aptos" w:cs="Aptos"/>
          <w:color w:val="0F4761" w:themeColor="accent1" w:themeShade="BF"/>
        </w:rPr>
      </w:pPr>
      <w:r w:rsidRPr="5A0127C3">
        <w:rPr>
          <w:rFonts w:ascii="Aptos" w:eastAsia="Aptos" w:hAnsi="Aptos" w:cs="Aptos"/>
          <w:b/>
          <w:bCs/>
          <w:color w:val="0F4761" w:themeColor="accent1" w:themeShade="BF"/>
        </w:rPr>
        <w:t>Review the</w:t>
      </w:r>
      <w:r w:rsidRPr="5A0127C3">
        <w:rPr>
          <w:rFonts w:ascii="Aptos" w:eastAsia="Aptos" w:hAnsi="Aptos" w:cs="Aptos"/>
          <w:color w:val="0F4761" w:themeColor="accent1" w:themeShade="BF"/>
        </w:rPr>
        <w:t xml:space="preserve"> </w:t>
      </w:r>
      <w:r w:rsidRPr="5A0127C3">
        <w:rPr>
          <w:rFonts w:ascii="Aptos" w:eastAsia="Aptos" w:hAnsi="Aptos" w:cs="Aptos"/>
          <w:b/>
          <w:bCs/>
          <w:color w:val="0F4761" w:themeColor="accent1" w:themeShade="BF"/>
        </w:rPr>
        <w:t>YWH’s Dos and Don’ts for Adult Volunteers</w:t>
      </w:r>
      <w:r w:rsidRPr="5A0127C3">
        <w:rPr>
          <w:rFonts w:ascii="Aptos" w:eastAsia="Aptos" w:hAnsi="Aptos" w:cs="Aptos"/>
          <w:color w:val="0F4761" w:themeColor="accent1" w:themeShade="BF"/>
        </w:rPr>
        <w:t xml:space="preserve"> document.</w:t>
      </w:r>
    </w:p>
    <w:p w14:paraId="6D5934AD" w14:textId="4628F0F4" w:rsidR="69C221C1" w:rsidRDefault="69C221C1" w:rsidP="5A0127C3">
      <w:pPr>
        <w:pStyle w:val="ListParagraph"/>
        <w:numPr>
          <w:ilvl w:val="0"/>
          <w:numId w:val="1"/>
        </w:numPr>
        <w:spacing w:before="240" w:after="240"/>
        <w:rPr>
          <w:rFonts w:ascii="Aptos" w:eastAsia="Aptos" w:hAnsi="Aptos" w:cs="Aptos"/>
          <w:color w:val="0F4761" w:themeColor="accent1" w:themeShade="BF"/>
        </w:rPr>
      </w:pPr>
      <w:r w:rsidRPr="5A0127C3">
        <w:rPr>
          <w:rFonts w:ascii="Aptos" w:eastAsia="Aptos" w:hAnsi="Aptos" w:cs="Aptos"/>
          <w:b/>
          <w:bCs/>
          <w:color w:val="0F4761" w:themeColor="accent1" w:themeShade="BF"/>
        </w:rPr>
        <w:t xml:space="preserve">Complete and sign the FORMS: 1. Volunteer Handbook Review Form </w:t>
      </w:r>
      <w:r w:rsidRPr="5A0127C3">
        <w:rPr>
          <w:rFonts w:ascii="Aptos" w:eastAsia="Aptos" w:hAnsi="Aptos" w:cs="Aptos"/>
          <w:color w:val="0F4761" w:themeColor="accent1" w:themeShade="BF"/>
        </w:rPr>
        <w:t xml:space="preserve">to confirm you’ve understood the content, </w:t>
      </w:r>
      <w:r w:rsidRPr="5A0127C3">
        <w:rPr>
          <w:rFonts w:ascii="Aptos" w:eastAsia="Aptos" w:hAnsi="Aptos" w:cs="Aptos"/>
          <w:b/>
          <w:bCs/>
          <w:color w:val="0F4761" w:themeColor="accent1" w:themeShade="BF"/>
        </w:rPr>
        <w:t>2. Photo/Media Release Form</w:t>
      </w:r>
      <w:r w:rsidRPr="5A0127C3">
        <w:rPr>
          <w:rFonts w:ascii="Aptos" w:eastAsia="Aptos" w:hAnsi="Aptos" w:cs="Aptos"/>
          <w:color w:val="0F4761" w:themeColor="accent1" w:themeShade="BF"/>
        </w:rPr>
        <w:t xml:space="preserve"> to give consent for the use of your photos for hub-related purposes. </w:t>
      </w:r>
      <w:r w:rsidRPr="5A0127C3">
        <w:rPr>
          <w:rFonts w:ascii="Aptos" w:eastAsia="Aptos" w:hAnsi="Aptos" w:cs="Aptos"/>
          <w:b/>
          <w:bCs/>
          <w:color w:val="0F4761" w:themeColor="accent1" w:themeShade="BF"/>
        </w:rPr>
        <w:t>3. Confidentiality and Privacy Agreement Form</w:t>
      </w:r>
      <w:r w:rsidRPr="5A0127C3">
        <w:rPr>
          <w:rFonts w:ascii="Aptos" w:eastAsia="Aptos" w:hAnsi="Aptos" w:cs="Aptos"/>
          <w:color w:val="0F4761" w:themeColor="accent1" w:themeShade="BF"/>
        </w:rPr>
        <w:t xml:space="preserve"> to acknowledge the importance of safeguarding data and resources.</w:t>
      </w:r>
    </w:p>
    <w:p w14:paraId="58D93674" w14:textId="7F12F607" w:rsidR="69C221C1" w:rsidRDefault="69C221C1" w:rsidP="5A0127C3">
      <w:pPr>
        <w:pStyle w:val="ListParagraph"/>
        <w:numPr>
          <w:ilvl w:val="0"/>
          <w:numId w:val="1"/>
        </w:numPr>
        <w:spacing w:before="240" w:after="240"/>
        <w:rPr>
          <w:rFonts w:ascii="Aptos" w:eastAsia="Aptos" w:hAnsi="Aptos" w:cs="Aptos"/>
          <w:color w:val="0F4761" w:themeColor="accent1" w:themeShade="BF"/>
        </w:rPr>
      </w:pPr>
      <w:r w:rsidRPr="5A0127C3">
        <w:rPr>
          <w:rFonts w:ascii="Aptos" w:eastAsia="Aptos" w:hAnsi="Aptos" w:cs="Aptos"/>
          <w:b/>
          <w:bCs/>
          <w:color w:val="0F4761" w:themeColor="accent1" w:themeShade="BF"/>
        </w:rPr>
        <w:t xml:space="preserve">Complete and submit your FORM 1. Volunteer Schedule Form </w:t>
      </w:r>
      <w:r w:rsidRPr="5A0127C3">
        <w:rPr>
          <w:rFonts w:ascii="Aptos" w:eastAsia="Aptos" w:hAnsi="Aptos" w:cs="Aptos"/>
          <w:color w:val="0F4761" w:themeColor="accent1" w:themeShade="BF"/>
        </w:rPr>
        <w:t>with your availability.</w:t>
      </w:r>
    </w:p>
    <w:p w14:paraId="696AE71B" w14:textId="00DEE032" w:rsidR="69C221C1" w:rsidRDefault="69C221C1" w:rsidP="5A0127C3">
      <w:pPr>
        <w:pStyle w:val="ListParagraph"/>
        <w:numPr>
          <w:ilvl w:val="0"/>
          <w:numId w:val="1"/>
        </w:numPr>
        <w:spacing w:before="240" w:after="240"/>
        <w:rPr>
          <w:rFonts w:ascii="Aptos" w:eastAsia="Aptos" w:hAnsi="Aptos" w:cs="Aptos"/>
          <w:color w:val="0F4761" w:themeColor="accent1" w:themeShade="BF"/>
        </w:rPr>
      </w:pPr>
      <w:r w:rsidRPr="5A0127C3">
        <w:rPr>
          <w:rFonts w:ascii="Aptos" w:eastAsia="Aptos" w:hAnsi="Aptos" w:cs="Aptos"/>
          <w:b/>
          <w:bCs/>
          <w:color w:val="0F4761" w:themeColor="accent1" w:themeShade="BF"/>
        </w:rPr>
        <w:t>Review the Orientation Slides to</w:t>
      </w:r>
      <w:r w:rsidRPr="5A0127C3">
        <w:rPr>
          <w:rFonts w:ascii="Aptos" w:eastAsia="Aptos" w:hAnsi="Aptos" w:cs="Aptos"/>
          <w:color w:val="0F4761" w:themeColor="accent1" w:themeShade="BF"/>
        </w:rPr>
        <w:t xml:space="preserve"> reinforce key concepts.</w:t>
      </w:r>
    </w:p>
    <w:p w14:paraId="60BB2464" w14:textId="4CEB9989" w:rsidR="69C221C1" w:rsidRDefault="69C221C1" w:rsidP="5A0127C3">
      <w:pPr>
        <w:spacing w:before="240" w:after="240"/>
        <w:rPr>
          <w:rFonts w:ascii="Aptos" w:eastAsia="Aptos" w:hAnsi="Aptos" w:cs="Aptos"/>
          <w:color w:val="000000" w:themeColor="text1"/>
        </w:rPr>
      </w:pPr>
      <w:r w:rsidRPr="5A0127C3">
        <w:rPr>
          <w:rFonts w:ascii="Aptos" w:eastAsia="Aptos" w:hAnsi="Aptos" w:cs="Aptos"/>
          <w:b/>
          <w:bCs/>
          <w:color w:val="000000" w:themeColor="text1"/>
        </w:rPr>
        <w:t>Next Steps:</w:t>
      </w:r>
    </w:p>
    <w:p w14:paraId="59373343" w14:textId="71E0D412" w:rsidR="69C221C1" w:rsidRDefault="69C221C1" w:rsidP="5A0127C3">
      <w:pPr>
        <w:spacing w:before="240" w:after="240"/>
        <w:rPr>
          <w:rFonts w:ascii="Aptos" w:eastAsia="Aptos" w:hAnsi="Aptos" w:cs="Aptos"/>
          <w:color w:val="000000" w:themeColor="text1"/>
        </w:rPr>
      </w:pPr>
      <w:r w:rsidRPr="5A0127C3">
        <w:rPr>
          <w:rFonts w:ascii="Aptos" w:eastAsia="Aptos" w:hAnsi="Aptos" w:cs="Aptos"/>
          <w:color w:val="000000" w:themeColor="text1"/>
        </w:rPr>
        <w:t xml:space="preserve">Once you’ve completed the checklist, please return all signed forms to the hub coordinator. If you have any questions or require further clarification, feel free to reach out. </w:t>
      </w:r>
    </w:p>
    <w:p w14:paraId="3C602809" w14:textId="0DD672FD" w:rsidR="69C221C1" w:rsidRDefault="69C221C1" w:rsidP="5A0127C3">
      <w:pPr>
        <w:spacing w:before="240" w:after="240"/>
        <w:rPr>
          <w:rFonts w:ascii="Aptos" w:eastAsia="Aptos" w:hAnsi="Aptos" w:cs="Aptos"/>
          <w:color w:val="000000" w:themeColor="text1"/>
        </w:rPr>
      </w:pPr>
      <w:r w:rsidRPr="5A0127C3">
        <w:rPr>
          <w:rFonts w:ascii="Aptos" w:eastAsia="Aptos" w:hAnsi="Aptos" w:cs="Aptos"/>
          <w:i/>
          <w:iCs/>
          <w:color w:val="000000" w:themeColor="text1"/>
        </w:rPr>
        <w:t>Thank you for taking the time to complete your training and for your dedication to supporting the youth in our community!</w:t>
      </w:r>
    </w:p>
    <w:p w14:paraId="1C84666F" w14:textId="05F430AB" w:rsidR="00E66BED" w:rsidRDefault="63B51319" w:rsidP="5A0127C3">
      <w:pPr>
        <w:pStyle w:val="Heading1"/>
        <w:jc w:val="center"/>
        <w:rPr>
          <w:rFonts w:ascii="Aptos Display" w:eastAsia="Aptos Display" w:hAnsi="Aptos Display" w:cs="Aptos Display"/>
          <w:b/>
          <w:bCs/>
        </w:rPr>
      </w:pPr>
      <w:r w:rsidRPr="5A0127C3">
        <w:rPr>
          <w:rFonts w:ascii="Aptos Display" w:eastAsia="Aptos Display" w:hAnsi="Aptos Display" w:cs="Aptos Display"/>
          <w:b/>
          <w:bCs/>
        </w:rPr>
        <w:lastRenderedPageBreak/>
        <w:t>Volunteer Handbook</w:t>
      </w:r>
    </w:p>
    <w:p w14:paraId="3ED1996B" w14:textId="159F51A2" w:rsidR="00E66BED" w:rsidRDefault="63B51319" w:rsidP="62546FD5">
      <w:pPr>
        <w:pStyle w:val="Heading2"/>
        <w:numPr>
          <w:ilvl w:val="0"/>
          <w:numId w:val="2"/>
        </w:numPr>
        <w:rPr>
          <w:rFonts w:ascii="Aptos Display" w:eastAsia="Aptos Display" w:hAnsi="Aptos Display" w:cs="Aptos Display"/>
        </w:rPr>
      </w:pPr>
      <w:r w:rsidRPr="62546FD5">
        <w:rPr>
          <w:rFonts w:ascii="Aptos Display" w:eastAsia="Aptos Display" w:hAnsi="Aptos Display" w:cs="Aptos Display"/>
        </w:rPr>
        <w:t xml:space="preserve">Floating Youth Hub Volunteer Code of Conduct </w:t>
      </w:r>
    </w:p>
    <w:p w14:paraId="5F9A0EC6" w14:textId="5EEE3D86" w:rsidR="00E66BED" w:rsidRDefault="63B51319" w:rsidP="62546FD5">
      <w:pPr>
        <w:rPr>
          <w:rFonts w:ascii="Aptos" w:eastAsia="Aptos" w:hAnsi="Aptos" w:cs="Aptos"/>
          <w:color w:val="000000" w:themeColor="text1"/>
        </w:rPr>
      </w:pPr>
      <w:r w:rsidRPr="62546FD5">
        <w:rPr>
          <w:rFonts w:ascii="Aptos" w:eastAsia="Aptos" w:hAnsi="Aptos" w:cs="Aptos"/>
          <w:color w:val="000000" w:themeColor="text1"/>
        </w:rPr>
        <w:t>Welcome to the Planet Youth Timiskaming Floating Youth Hub Volunteer Program!</w:t>
      </w:r>
    </w:p>
    <w:p w14:paraId="39F4EB74" w14:textId="71B8C5F2" w:rsidR="00E66BED" w:rsidRDefault="63B51319" w:rsidP="52E7A015">
      <w:pPr>
        <w:rPr>
          <w:rFonts w:ascii="Aptos" w:eastAsia="Aptos" w:hAnsi="Aptos" w:cs="Aptos"/>
          <w:color w:val="000000" w:themeColor="text1"/>
        </w:rPr>
      </w:pPr>
      <w:r w:rsidRPr="52E7A015">
        <w:rPr>
          <w:rFonts w:ascii="Aptos" w:eastAsia="Aptos" w:hAnsi="Aptos" w:cs="Aptos"/>
          <w:color w:val="000000" w:themeColor="text1"/>
        </w:rPr>
        <w:t>Thank you for committing your time and energy to support</w:t>
      </w:r>
      <w:r w:rsidR="262722CA" w:rsidRPr="52E7A015">
        <w:rPr>
          <w:rFonts w:ascii="Aptos" w:eastAsia="Aptos" w:hAnsi="Aptos" w:cs="Aptos"/>
          <w:color w:val="000000" w:themeColor="text1"/>
        </w:rPr>
        <w:t xml:space="preserve"> </w:t>
      </w:r>
      <w:r w:rsidRPr="52E7A015">
        <w:rPr>
          <w:rFonts w:ascii="Aptos" w:eastAsia="Aptos" w:hAnsi="Aptos" w:cs="Aptos"/>
          <w:color w:val="000000" w:themeColor="text1"/>
        </w:rPr>
        <w:t>youth in our community. To ensure a safe, inclusive, and positive experience for everyone, we have established the following Code of Conduct.</w:t>
      </w:r>
    </w:p>
    <w:p w14:paraId="07D848D0" w14:textId="4F6B8A34"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1. Respect and Inclusion</w:t>
      </w:r>
    </w:p>
    <w:p w14:paraId="2F4A8027" w14:textId="3CFDFAF7" w:rsidR="00E66BED" w:rsidRDefault="63B51319" w:rsidP="62546FD5">
      <w:pPr>
        <w:pStyle w:val="ListParagraph"/>
        <w:numPr>
          <w:ilvl w:val="0"/>
          <w:numId w:val="30"/>
        </w:numPr>
        <w:rPr>
          <w:rFonts w:ascii="Aptos" w:eastAsia="Aptos" w:hAnsi="Aptos" w:cs="Aptos"/>
          <w:color w:val="000000" w:themeColor="text1"/>
        </w:rPr>
      </w:pPr>
      <w:r w:rsidRPr="62546FD5">
        <w:rPr>
          <w:rFonts w:ascii="Aptos" w:eastAsia="Aptos" w:hAnsi="Aptos" w:cs="Aptos"/>
          <w:color w:val="000000" w:themeColor="text1"/>
        </w:rPr>
        <w:t>Treat all youth, volunteers, and staff with dignity, respect, and empathy.</w:t>
      </w:r>
    </w:p>
    <w:p w14:paraId="1A4A7E3E" w14:textId="73DD456D" w:rsidR="00E66BED" w:rsidRDefault="63B51319" w:rsidP="52E7A015">
      <w:pPr>
        <w:pStyle w:val="ListParagraph"/>
        <w:numPr>
          <w:ilvl w:val="0"/>
          <w:numId w:val="30"/>
        </w:numPr>
        <w:rPr>
          <w:rFonts w:ascii="Aptos" w:eastAsia="Aptos" w:hAnsi="Aptos" w:cs="Aptos"/>
          <w:color w:val="000000" w:themeColor="text1"/>
        </w:rPr>
      </w:pPr>
      <w:r w:rsidRPr="52E7A015">
        <w:rPr>
          <w:rFonts w:ascii="Aptos" w:eastAsia="Aptos" w:hAnsi="Aptos" w:cs="Aptos"/>
          <w:color w:val="000000" w:themeColor="text1"/>
        </w:rPr>
        <w:t xml:space="preserve">Embrace and celebrate diversity. </w:t>
      </w:r>
      <w:r w:rsidRPr="00E641B5">
        <w:rPr>
          <w:rFonts w:ascii="Aptos" w:eastAsia="Aptos" w:hAnsi="Aptos" w:cs="Aptos"/>
          <w:color w:val="000000" w:themeColor="text1"/>
        </w:rPr>
        <w:t xml:space="preserve">Use </w:t>
      </w:r>
      <w:r w:rsidRPr="00E641B5">
        <w:rPr>
          <w:rFonts w:ascii="Aptos" w:eastAsia="Aptos" w:hAnsi="Aptos" w:cs="Aptos"/>
          <w:color w:val="000000" w:themeColor="text1"/>
          <w:u w:val="single"/>
        </w:rPr>
        <w:t>inclusive language</w:t>
      </w:r>
      <w:r w:rsidRPr="00E641B5">
        <w:rPr>
          <w:rFonts w:ascii="Aptos" w:eastAsia="Aptos" w:hAnsi="Aptos" w:cs="Aptos"/>
          <w:color w:val="000000" w:themeColor="text1"/>
        </w:rPr>
        <w:t xml:space="preserve"> and </w:t>
      </w:r>
      <w:r w:rsidRPr="00E641B5">
        <w:rPr>
          <w:rFonts w:ascii="Aptos" w:eastAsia="Aptos" w:hAnsi="Aptos" w:cs="Aptos"/>
          <w:color w:val="000000" w:themeColor="text1"/>
          <w:u w:val="single"/>
        </w:rPr>
        <w:t>demonstrate cultural sensitivity</w:t>
      </w:r>
      <w:r w:rsidRPr="00E641B5">
        <w:rPr>
          <w:rFonts w:ascii="Aptos" w:eastAsia="Aptos" w:hAnsi="Aptos" w:cs="Aptos"/>
          <w:color w:val="000000" w:themeColor="text1"/>
        </w:rPr>
        <w:t xml:space="preserve"> in all interactions.</w:t>
      </w:r>
    </w:p>
    <w:p w14:paraId="0B8BE5CC" w14:textId="081A39B2" w:rsidR="00E66BED" w:rsidRDefault="63B51319" w:rsidP="62546FD5">
      <w:pPr>
        <w:pStyle w:val="ListParagraph"/>
        <w:numPr>
          <w:ilvl w:val="0"/>
          <w:numId w:val="30"/>
        </w:numPr>
        <w:rPr>
          <w:rFonts w:ascii="Aptos" w:eastAsia="Aptos" w:hAnsi="Aptos" w:cs="Aptos"/>
          <w:color w:val="000000" w:themeColor="text1"/>
        </w:rPr>
      </w:pPr>
      <w:r w:rsidRPr="62546FD5">
        <w:rPr>
          <w:rFonts w:ascii="Aptos" w:eastAsia="Aptos" w:hAnsi="Aptos" w:cs="Aptos"/>
          <w:color w:val="000000" w:themeColor="text1"/>
        </w:rPr>
        <w:t>Foster an environment where all youth feel valued and safe to express themselves.</w:t>
      </w:r>
    </w:p>
    <w:p w14:paraId="24F1D98E" w14:textId="03FEB14A"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2. Professional Boundaries</w:t>
      </w:r>
    </w:p>
    <w:p w14:paraId="413BB412" w14:textId="4658F9EC" w:rsidR="00E66BED" w:rsidRDefault="63B51319" w:rsidP="62546FD5">
      <w:pPr>
        <w:pStyle w:val="ListParagraph"/>
        <w:numPr>
          <w:ilvl w:val="0"/>
          <w:numId w:val="29"/>
        </w:numPr>
        <w:rPr>
          <w:rFonts w:ascii="Aptos" w:eastAsia="Aptos" w:hAnsi="Aptos" w:cs="Aptos"/>
          <w:color w:val="000000" w:themeColor="text1"/>
        </w:rPr>
      </w:pPr>
      <w:r w:rsidRPr="62546FD5">
        <w:rPr>
          <w:rFonts w:ascii="Aptos" w:eastAsia="Aptos" w:hAnsi="Aptos" w:cs="Aptos"/>
          <w:color w:val="000000" w:themeColor="text1"/>
        </w:rPr>
        <w:t>Maintain appropriate boundaries with youth. Be a supportive ally without overstepping personal or professional limits.</w:t>
      </w:r>
    </w:p>
    <w:p w14:paraId="4499DCE2" w14:textId="2DC9AF57" w:rsidR="00E66BED" w:rsidRDefault="63B51319" w:rsidP="52E7A015">
      <w:pPr>
        <w:pStyle w:val="ListParagraph"/>
        <w:numPr>
          <w:ilvl w:val="0"/>
          <w:numId w:val="29"/>
        </w:numPr>
        <w:rPr>
          <w:rFonts w:ascii="Aptos" w:eastAsia="Aptos" w:hAnsi="Aptos" w:cs="Aptos"/>
          <w:color w:val="000000" w:themeColor="text1"/>
        </w:rPr>
      </w:pPr>
      <w:r w:rsidRPr="52E7A015">
        <w:rPr>
          <w:rFonts w:ascii="Aptos" w:eastAsia="Aptos" w:hAnsi="Aptos" w:cs="Aptos"/>
          <w:color w:val="000000" w:themeColor="text1"/>
        </w:rPr>
        <w:t>Do not engage in relationships with youth outside the context of the hub.</w:t>
      </w:r>
      <w:r w:rsidR="204D4B68" w:rsidRPr="52E7A015">
        <w:rPr>
          <w:rFonts w:ascii="Aptos" w:eastAsia="Aptos" w:hAnsi="Aptos" w:cs="Aptos"/>
          <w:color w:val="000000" w:themeColor="text1"/>
        </w:rPr>
        <w:t xml:space="preserve"> </w:t>
      </w:r>
    </w:p>
    <w:p w14:paraId="6B2737C6" w14:textId="1A01F6E6" w:rsidR="00E66BED" w:rsidRDefault="63B51319" w:rsidP="52E7A015">
      <w:pPr>
        <w:pStyle w:val="ListParagraph"/>
        <w:numPr>
          <w:ilvl w:val="0"/>
          <w:numId w:val="29"/>
        </w:numPr>
        <w:rPr>
          <w:rFonts w:ascii="Aptos" w:eastAsia="Aptos" w:hAnsi="Aptos" w:cs="Aptos"/>
          <w:color w:val="000000" w:themeColor="text1"/>
        </w:rPr>
      </w:pPr>
      <w:r w:rsidRPr="52E7A015">
        <w:rPr>
          <w:rFonts w:ascii="Aptos" w:eastAsia="Aptos" w:hAnsi="Aptos" w:cs="Aptos"/>
          <w:color w:val="000000" w:themeColor="text1"/>
        </w:rPr>
        <w:t xml:space="preserve">Avoid </w:t>
      </w:r>
      <w:r w:rsidR="0AD47075" w:rsidRPr="52E7A015">
        <w:rPr>
          <w:rFonts w:ascii="Aptos" w:eastAsia="Aptos" w:hAnsi="Aptos" w:cs="Aptos"/>
          <w:color w:val="000000" w:themeColor="text1"/>
        </w:rPr>
        <w:t>sharing</w:t>
      </w:r>
      <w:r w:rsidRPr="52E7A015">
        <w:rPr>
          <w:rFonts w:ascii="Aptos" w:eastAsia="Aptos" w:hAnsi="Aptos" w:cs="Aptos"/>
          <w:color w:val="000000" w:themeColor="text1"/>
        </w:rPr>
        <w:t xml:space="preserve"> sensitive personal issues unless it directly pertains to hub activities and is necessary for supporting the youth.</w:t>
      </w:r>
    </w:p>
    <w:p w14:paraId="08B11B82" w14:textId="3FE1F29A"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3. Safeguarding Youth</w:t>
      </w:r>
    </w:p>
    <w:p w14:paraId="00916296" w14:textId="11FB4DD0" w:rsidR="00E66BED" w:rsidRDefault="63B51319" w:rsidP="62546FD5">
      <w:pPr>
        <w:pStyle w:val="ListParagraph"/>
        <w:numPr>
          <w:ilvl w:val="0"/>
          <w:numId w:val="28"/>
        </w:numPr>
        <w:rPr>
          <w:rFonts w:ascii="Aptos" w:eastAsia="Aptos" w:hAnsi="Aptos" w:cs="Aptos"/>
          <w:color w:val="000000" w:themeColor="text1"/>
        </w:rPr>
      </w:pPr>
      <w:r w:rsidRPr="62546FD5">
        <w:rPr>
          <w:rFonts w:ascii="Aptos" w:eastAsia="Aptos" w:hAnsi="Aptos" w:cs="Aptos"/>
          <w:color w:val="000000" w:themeColor="text1"/>
        </w:rPr>
        <w:t>Ensure the safety and well-being of all youth participants.</w:t>
      </w:r>
    </w:p>
    <w:p w14:paraId="2E57574B" w14:textId="4B9D8312" w:rsidR="00E66BED" w:rsidRDefault="63B51319" w:rsidP="62546FD5">
      <w:pPr>
        <w:pStyle w:val="ListParagraph"/>
        <w:numPr>
          <w:ilvl w:val="0"/>
          <w:numId w:val="28"/>
        </w:numPr>
        <w:rPr>
          <w:rFonts w:ascii="Aptos" w:eastAsia="Aptos" w:hAnsi="Aptos" w:cs="Aptos"/>
          <w:color w:val="000000" w:themeColor="text1"/>
        </w:rPr>
      </w:pPr>
      <w:r w:rsidRPr="62546FD5">
        <w:rPr>
          <w:rFonts w:ascii="Aptos" w:eastAsia="Aptos" w:hAnsi="Aptos" w:cs="Aptos"/>
          <w:color w:val="000000" w:themeColor="text1"/>
        </w:rPr>
        <w:t>Follow safeguarding protocols, including:</w:t>
      </w:r>
    </w:p>
    <w:p w14:paraId="400B696A" w14:textId="296D07DA" w:rsidR="00E66BED" w:rsidRDefault="63B51319" w:rsidP="015474D7">
      <w:pPr>
        <w:pStyle w:val="ListParagraph"/>
        <w:numPr>
          <w:ilvl w:val="1"/>
          <w:numId w:val="28"/>
        </w:numPr>
        <w:rPr>
          <w:rFonts w:ascii="Aptos" w:eastAsia="Aptos" w:hAnsi="Aptos" w:cs="Aptos"/>
          <w:color w:val="000000" w:themeColor="text1"/>
        </w:rPr>
      </w:pPr>
      <w:r w:rsidRPr="015474D7">
        <w:rPr>
          <w:rFonts w:ascii="Aptos" w:eastAsia="Aptos" w:hAnsi="Aptos" w:cs="Aptos"/>
          <w:color w:val="000000" w:themeColor="text1"/>
        </w:rPr>
        <w:t xml:space="preserve">Reporting any signs of abuse, neglect, or harm immediately to the designated </w:t>
      </w:r>
      <w:r w:rsidR="1951AF3A" w:rsidRPr="015474D7">
        <w:rPr>
          <w:rFonts w:ascii="Aptos" w:eastAsia="Aptos" w:hAnsi="Aptos" w:cs="Aptos"/>
          <w:color w:val="000000" w:themeColor="text1"/>
        </w:rPr>
        <w:t>hub leader</w:t>
      </w:r>
      <w:r w:rsidRPr="015474D7">
        <w:rPr>
          <w:rFonts w:ascii="Aptos" w:eastAsia="Aptos" w:hAnsi="Aptos" w:cs="Aptos"/>
          <w:color w:val="000000" w:themeColor="text1"/>
        </w:rPr>
        <w:t>.</w:t>
      </w:r>
      <w:r w:rsidR="06B5CA66" w:rsidRPr="015474D7">
        <w:rPr>
          <w:rFonts w:ascii="Aptos" w:eastAsia="Aptos" w:hAnsi="Aptos" w:cs="Aptos"/>
          <w:color w:val="000000" w:themeColor="text1"/>
        </w:rPr>
        <w:t xml:space="preserve"> </w:t>
      </w:r>
      <w:r w:rsidR="06B5CA66" w:rsidRPr="015474D7">
        <w:rPr>
          <w:rFonts w:ascii="Aptos" w:eastAsia="Aptos" w:hAnsi="Aptos" w:cs="Aptos"/>
          <w:i/>
          <w:iCs/>
          <w:color w:val="000000" w:themeColor="text1"/>
        </w:rPr>
        <w:t xml:space="preserve">(See </w:t>
      </w:r>
      <w:r w:rsidR="289AC4C6" w:rsidRPr="015474D7">
        <w:rPr>
          <w:rFonts w:ascii="Aptos" w:eastAsia="Aptos" w:hAnsi="Aptos" w:cs="Aptos"/>
          <w:i/>
          <w:iCs/>
          <w:color w:val="000000" w:themeColor="text1"/>
        </w:rPr>
        <w:t>Section D. Duty to Report)</w:t>
      </w:r>
      <w:commentRangeStart w:id="0"/>
      <w:commentRangeEnd w:id="0"/>
      <w:r w:rsidR="00000000">
        <w:rPr>
          <w:rStyle w:val="CommentReference"/>
          <w:rFonts w:ascii="Aptos" w:eastAsia="Aptos" w:hAnsi="Aptos" w:cs="Aptos"/>
          <w:color w:val="000000" w:themeColor="text1"/>
          <w:sz w:val="24"/>
          <w:szCs w:val="24"/>
        </w:rPr>
        <w:commentReference w:id="0"/>
      </w:r>
    </w:p>
    <w:p w14:paraId="18C969F7" w14:textId="1B54AA09" w:rsidR="00E66BED" w:rsidRDefault="63B51319" w:rsidP="62546FD5">
      <w:pPr>
        <w:pStyle w:val="ListParagraph"/>
        <w:numPr>
          <w:ilvl w:val="1"/>
          <w:numId w:val="28"/>
        </w:numPr>
        <w:rPr>
          <w:rFonts w:ascii="Aptos" w:eastAsia="Aptos" w:hAnsi="Aptos" w:cs="Aptos"/>
          <w:color w:val="000000" w:themeColor="text1"/>
        </w:rPr>
      </w:pPr>
      <w:r w:rsidRPr="62546FD5">
        <w:rPr>
          <w:rFonts w:ascii="Aptos" w:eastAsia="Aptos" w:hAnsi="Aptos" w:cs="Aptos"/>
          <w:color w:val="000000" w:themeColor="text1"/>
        </w:rPr>
        <w:t>Avoiding situations where you are alone with a youth in a private setting.</w:t>
      </w:r>
    </w:p>
    <w:p w14:paraId="5789081A" w14:textId="7CB72615" w:rsidR="00E66BED" w:rsidRDefault="63B51319" w:rsidP="62546FD5">
      <w:pPr>
        <w:pStyle w:val="ListParagraph"/>
        <w:numPr>
          <w:ilvl w:val="0"/>
          <w:numId w:val="28"/>
        </w:numPr>
        <w:rPr>
          <w:rFonts w:ascii="Aptos" w:eastAsia="Aptos" w:hAnsi="Aptos" w:cs="Aptos"/>
          <w:color w:val="000000" w:themeColor="text1"/>
        </w:rPr>
      </w:pPr>
      <w:r w:rsidRPr="62546FD5">
        <w:rPr>
          <w:rFonts w:ascii="Aptos" w:eastAsia="Aptos" w:hAnsi="Aptos" w:cs="Aptos"/>
          <w:color w:val="000000" w:themeColor="text1"/>
        </w:rPr>
        <w:t>Uphold confidentiality but understand that disclosures of harm or danger must be reported.</w:t>
      </w:r>
    </w:p>
    <w:p w14:paraId="1A38E577" w14:textId="62F7CB18"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4. Commitment to the Hub’s Mission</w:t>
      </w:r>
    </w:p>
    <w:p w14:paraId="1BEDC83B" w14:textId="607ED2A5" w:rsidR="00E66BED" w:rsidRDefault="63B51319" w:rsidP="62546FD5">
      <w:pPr>
        <w:pStyle w:val="ListParagraph"/>
        <w:numPr>
          <w:ilvl w:val="0"/>
          <w:numId w:val="27"/>
        </w:numPr>
        <w:rPr>
          <w:rFonts w:ascii="Aptos" w:eastAsia="Aptos" w:hAnsi="Aptos" w:cs="Aptos"/>
          <w:color w:val="000000" w:themeColor="text1"/>
        </w:rPr>
      </w:pPr>
      <w:r w:rsidRPr="62546FD5">
        <w:rPr>
          <w:rFonts w:ascii="Aptos" w:eastAsia="Aptos" w:hAnsi="Aptos" w:cs="Aptos"/>
          <w:color w:val="000000" w:themeColor="text1"/>
        </w:rPr>
        <w:t>Support the goals of Planet Youth Timiskaming by encouraging participation and promoting healthy, substance-free activities.</w:t>
      </w:r>
    </w:p>
    <w:p w14:paraId="61BB796C" w14:textId="2D701E94" w:rsidR="00E66BED" w:rsidRDefault="63B51319" w:rsidP="62546FD5">
      <w:pPr>
        <w:pStyle w:val="ListParagraph"/>
        <w:numPr>
          <w:ilvl w:val="0"/>
          <w:numId w:val="27"/>
        </w:numPr>
        <w:rPr>
          <w:rFonts w:ascii="Aptos" w:eastAsia="Aptos" w:hAnsi="Aptos" w:cs="Aptos"/>
          <w:color w:val="000000" w:themeColor="text1"/>
        </w:rPr>
      </w:pPr>
      <w:r w:rsidRPr="62546FD5">
        <w:rPr>
          <w:rFonts w:ascii="Aptos" w:eastAsia="Aptos" w:hAnsi="Aptos" w:cs="Aptos"/>
          <w:color w:val="000000" w:themeColor="text1"/>
        </w:rPr>
        <w:t>Actively contribute to creating an inclusive, safe, and engaging space for youth.</w:t>
      </w:r>
    </w:p>
    <w:p w14:paraId="62B1917C" w14:textId="1E5DA34F" w:rsidR="00E66BED" w:rsidRDefault="63B51319" w:rsidP="62546FD5">
      <w:pPr>
        <w:pStyle w:val="ListParagraph"/>
        <w:numPr>
          <w:ilvl w:val="0"/>
          <w:numId w:val="27"/>
        </w:numPr>
        <w:rPr>
          <w:rFonts w:ascii="Aptos" w:eastAsia="Aptos" w:hAnsi="Aptos" w:cs="Aptos"/>
          <w:color w:val="000000" w:themeColor="text1"/>
        </w:rPr>
      </w:pPr>
      <w:r w:rsidRPr="62546FD5">
        <w:rPr>
          <w:rFonts w:ascii="Aptos" w:eastAsia="Aptos" w:hAnsi="Aptos" w:cs="Aptos"/>
          <w:color w:val="000000" w:themeColor="text1"/>
        </w:rPr>
        <w:lastRenderedPageBreak/>
        <w:t>Volunteers are encouraged to share feedback about their experiences and provide suggestions for improving the hub's programs to help create a more impactful and supportive environment for youth.</w:t>
      </w:r>
    </w:p>
    <w:p w14:paraId="1117D9F0" w14:textId="341A944A"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5. Responsibilities and Expectations</w:t>
      </w:r>
    </w:p>
    <w:p w14:paraId="52EC8F4C" w14:textId="0EA225C2" w:rsidR="00E66BED" w:rsidRDefault="63B51319" w:rsidP="62546FD5">
      <w:pPr>
        <w:pStyle w:val="ListParagraph"/>
        <w:numPr>
          <w:ilvl w:val="0"/>
          <w:numId w:val="26"/>
        </w:numPr>
        <w:rPr>
          <w:rFonts w:ascii="Aptos" w:eastAsia="Aptos" w:hAnsi="Aptos" w:cs="Aptos"/>
          <w:color w:val="000000" w:themeColor="text1"/>
        </w:rPr>
      </w:pPr>
      <w:r w:rsidRPr="62546FD5">
        <w:rPr>
          <w:rFonts w:ascii="Aptos" w:eastAsia="Aptos" w:hAnsi="Aptos" w:cs="Aptos"/>
          <w:color w:val="000000" w:themeColor="text1"/>
        </w:rPr>
        <w:t>Attend scheduled training sessions and familiarize yourself with hub policies.</w:t>
      </w:r>
    </w:p>
    <w:p w14:paraId="59F09547" w14:textId="0B325CC5" w:rsidR="00E66BED" w:rsidRDefault="63B51319" w:rsidP="52E7A015">
      <w:pPr>
        <w:pStyle w:val="ListParagraph"/>
        <w:numPr>
          <w:ilvl w:val="0"/>
          <w:numId w:val="26"/>
        </w:numPr>
        <w:rPr>
          <w:rFonts w:ascii="Aptos" w:eastAsia="Aptos" w:hAnsi="Aptos" w:cs="Aptos"/>
          <w:color w:val="000000" w:themeColor="text1"/>
        </w:rPr>
      </w:pPr>
      <w:r w:rsidRPr="52E7A015">
        <w:rPr>
          <w:rFonts w:ascii="Aptos" w:eastAsia="Aptos" w:hAnsi="Aptos" w:cs="Aptos"/>
          <w:color w:val="000000" w:themeColor="text1"/>
        </w:rPr>
        <w:t>Be on time and reliable. Notify the hub coordinator as soon as possible if you are unable to attend a scheduled shift.</w:t>
      </w:r>
    </w:p>
    <w:p w14:paraId="3EAA824D" w14:textId="76F7600E" w:rsidR="00E66BED" w:rsidRDefault="63B51319" w:rsidP="62546FD5">
      <w:pPr>
        <w:pStyle w:val="ListParagraph"/>
        <w:numPr>
          <w:ilvl w:val="0"/>
          <w:numId w:val="26"/>
        </w:numPr>
        <w:rPr>
          <w:rFonts w:ascii="Aptos" w:eastAsia="Aptos" w:hAnsi="Aptos" w:cs="Aptos"/>
          <w:color w:val="000000" w:themeColor="text1"/>
        </w:rPr>
      </w:pPr>
      <w:r w:rsidRPr="62546FD5">
        <w:rPr>
          <w:rFonts w:ascii="Aptos" w:eastAsia="Aptos" w:hAnsi="Aptos" w:cs="Aptos"/>
          <w:color w:val="000000" w:themeColor="text1"/>
        </w:rPr>
        <w:t>Assist with set-up, clean-up, and any additional responsibilities assigned by the coordinator.</w:t>
      </w:r>
    </w:p>
    <w:p w14:paraId="4B1EF4E9" w14:textId="5B08250D" w:rsidR="00E66BED" w:rsidRDefault="63B51319" w:rsidP="62546FD5">
      <w:pPr>
        <w:pStyle w:val="ListParagraph"/>
        <w:numPr>
          <w:ilvl w:val="0"/>
          <w:numId w:val="26"/>
        </w:numPr>
        <w:rPr>
          <w:rFonts w:ascii="Aptos" w:eastAsia="Aptos" w:hAnsi="Aptos" w:cs="Aptos"/>
          <w:color w:val="000000" w:themeColor="text1"/>
        </w:rPr>
      </w:pPr>
      <w:r w:rsidRPr="62546FD5">
        <w:rPr>
          <w:rFonts w:ascii="Aptos" w:eastAsia="Aptos" w:hAnsi="Aptos" w:cs="Aptos"/>
          <w:color w:val="000000" w:themeColor="text1"/>
        </w:rPr>
        <w:t>Use provided training materials and resources to guide interactions and interventions when needed.</w:t>
      </w:r>
    </w:p>
    <w:p w14:paraId="645BE183" w14:textId="0CDE7E71" w:rsidR="00E66BED" w:rsidRDefault="63B51319" w:rsidP="62546FD5">
      <w:pPr>
        <w:rPr>
          <w:rFonts w:ascii="Aptos" w:eastAsia="Aptos" w:hAnsi="Aptos" w:cs="Aptos"/>
          <w:color w:val="000000" w:themeColor="text1"/>
        </w:rPr>
      </w:pPr>
      <w:r w:rsidRPr="015474D7">
        <w:rPr>
          <w:rFonts w:ascii="Aptos" w:eastAsia="Aptos" w:hAnsi="Aptos" w:cs="Aptos"/>
          <w:b/>
          <w:bCs/>
          <w:color w:val="000000" w:themeColor="text1"/>
        </w:rPr>
        <w:t>6. Incident Reporting</w:t>
      </w:r>
    </w:p>
    <w:p w14:paraId="220A9B8C" w14:textId="3A71AF80" w:rsidR="761B2970" w:rsidRDefault="761B2970" w:rsidP="015474D7">
      <w:pPr>
        <w:pStyle w:val="ListParagraph"/>
        <w:numPr>
          <w:ilvl w:val="0"/>
          <w:numId w:val="25"/>
        </w:numPr>
        <w:rPr>
          <w:rFonts w:ascii="Aptos" w:eastAsia="Aptos" w:hAnsi="Aptos" w:cs="Aptos"/>
          <w:color w:val="000000" w:themeColor="text1"/>
        </w:rPr>
      </w:pPr>
      <w:r w:rsidRPr="015474D7">
        <w:rPr>
          <w:rFonts w:ascii="Aptos" w:eastAsia="Aptos" w:hAnsi="Aptos" w:cs="Aptos"/>
          <w:color w:val="000000" w:themeColor="text1"/>
        </w:rPr>
        <w:t xml:space="preserve">Familiarize yourself with the Duty to Report guidelines by NEOFACS and understand your duties and responsibilities to contact the appropriate channel to report any signs </w:t>
      </w:r>
      <w:r w:rsidR="1B30ABD8" w:rsidRPr="015474D7">
        <w:rPr>
          <w:rFonts w:ascii="Aptos" w:eastAsia="Aptos" w:hAnsi="Aptos" w:cs="Aptos"/>
          <w:color w:val="000000" w:themeColor="text1"/>
        </w:rPr>
        <w:t>with</w:t>
      </w:r>
      <w:r w:rsidRPr="015474D7">
        <w:rPr>
          <w:rFonts w:ascii="Aptos" w:eastAsia="Aptos" w:hAnsi="Aptos" w:cs="Aptos"/>
          <w:color w:val="000000" w:themeColor="text1"/>
        </w:rPr>
        <w:t xml:space="preserve"> the hub </w:t>
      </w:r>
      <w:r w:rsidR="4EE74A1C" w:rsidRPr="015474D7">
        <w:rPr>
          <w:rFonts w:ascii="Aptos" w:eastAsia="Aptos" w:hAnsi="Aptos" w:cs="Aptos"/>
          <w:color w:val="000000" w:themeColor="text1"/>
        </w:rPr>
        <w:t>participants</w:t>
      </w:r>
      <w:r w:rsidR="50D10259" w:rsidRPr="015474D7">
        <w:rPr>
          <w:rFonts w:ascii="Aptos" w:eastAsia="Aptos" w:hAnsi="Aptos" w:cs="Aptos"/>
          <w:color w:val="000000" w:themeColor="text1"/>
        </w:rPr>
        <w:t xml:space="preserve"> </w:t>
      </w:r>
      <w:r w:rsidR="50D10259" w:rsidRPr="015474D7">
        <w:rPr>
          <w:rFonts w:ascii="Aptos" w:eastAsia="Aptos" w:hAnsi="Aptos" w:cs="Aptos"/>
          <w:i/>
          <w:iCs/>
          <w:color w:val="000000" w:themeColor="text1"/>
        </w:rPr>
        <w:t>(See Section D. Duty to Report)</w:t>
      </w:r>
    </w:p>
    <w:p w14:paraId="4EAB07B8" w14:textId="74B5DFEE" w:rsidR="00E66BED" w:rsidRDefault="63B51319" w:rsidP="62546FD5">
      <w:pPr>
        <w:pStyle w:val="ListParagraph"/>
        <w:numPr>
          <w:ilvl w:val="0"/>
          <w:numId w:val="25"/>
        </w:numPr>
        <w:rPr>
          <w:rFonts w:ascii="Aptos" w:eastAsia="Aptos" w:hAnsi="Aptos" w:cs="Aptos"/>
          <w:color w:val="000000" w:themeColor="text1"/>
        </w:rPr>
      </w:pPr>
      <w:r w:rsidRPr="62546FD5">
        <w:rPr>
          <w:rFonts w:ascii="Aptos" w:eastAsia="Aptos" w:hAnsi="Aptos" w:cs="Aptos"/>
          <w:color w:val="000000" w:themeColor="text1"/>
        </w:rPr>
        <w:t>Report all incidents, concerns, or violations of this Code of Conduct promptly to the hub coordinator.</w:t>
      </w:r>
    </w:p>
    <w:p w14:paraId="1465D57E" w14:textId="64DF7450" w:rsidR="00E66BED" w:rsidRDefault="63B51319" w:rsidP="015474D7">
      <w:pPr>
        <w:pStyle w:val="ListParagraph"/>
        <w:numPr>
          <w:ilvl w:val="0"/>
          <w:numId w:val="25"/>
        </w:numPr>
        <w:rPr>
          <w:rFonts w:ascii="Aptos" w:eastAsia="Aptos" w:hAnsi="Aptos" w:cs="Aptos"/>
          <w:color w:val="000000" w:themeColor="text1"/>
        </w:rPr>
      </w:pPr>
      <w:r w:rsidRPr="015474D7">
        <w:rPr>
          <w:rFonts w:ascii="Aptos" w:eastAsia="Aptos" w:hAnsi="Aptos" w:cs="Aptos"/>
          <w:color w:val="000000" w:themeColor="text1"/>
        </w:rPr>
        <w:t>Accurately document incidents using the provided forms and processes</w:t>
      </w:r>
      <w:r w:rsidR="63042112" w:rsidRPr="015474D7">
        <w:rPr>
          <w:rFonts w:ascii="Aptos" w:eastAsia="Aptos" w:hAnsi="Aptos" w:cs="Aptos"/>
          <w:color w:val="000000" w:themeColor="text1"/>
        </w:rPr>
        <w:t>.</w:t>
      </w:r>
    </w:p>
    <w:p w14:paraId="64A513BE" w14:textId="612E17EE"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7. Vulnerable Sector Check (VSC)</w:t>
      </w:r>
    </w:p>
    <w:p w14:paraId="51B71BB1" w14:textId="02B70079" w:rsidR="00E66BED" w:rsidRDefault="63B51319" w:rsidP="52E7A015">
      <w:pPr>
        <w:pStyle w:val="ListParagraph"/>
        <w:numPr>
          <w:ilvl w:val="0"/>
          <w:numId w:val="24"/>
        </w:numPr>
        <w:rPr>
          <w:rFonts w:ascii="Aptos" w:eastAsia="Aptos" w:hAnsi="Aptos" w:cs="Aptos"/>
          <w:color w:val="000000" w:themeColor="text1"/>
        </w:rPr>
      </w:pPr>
      <w:r w:rsidRPr="52E7A015">
        <w:rPr>
          <w:rFonts w:ascii="Aptos" w:eastAsia="Aptos" w:hAnsi="Aptos" w:cs="Aptos"/>
          <w:color w:val="000000" w:themeColor="text1"/>
        </w:rPr>
        <w:t>Submit a valid Vulnerable Sector Check before beginning your volunteer role.</w:t>
      </w:r>
      <w:r w:rsidR="022A6D9C" w:rsidRPr="52E7A015">
        <w:rPr>
          <w:rFonts w:ascii="Aptos" w:eastAsia="Aptos" w:hAnsi="Aptos" w:cs="Aptos"/>
          <w:color w:val="000000" w:themeColor="text1"/>
        </w:rPr>
        <w:t xml:space="preserve"> The Hub Coordinator can provide a volunteer letter. </w:t>
      </w:r>
    </w:p>
    <w:p w14:paraId="490D3640" w14:textId="5956630E"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8. Prohibited Actions</w:t>
      </w:r>
    </w:p>
    <w:p w14:paraId="78EAB980" w14:textId="413A5D5E" w:rsidR="00E66BED" w:rsidRDefault="63B51319" w:rsidP="62546FD5">
      <w:pPr>
        <w:pStyle w:val="ListParagraph"/>
        <w:numPr>
          <w:ilvl w:val="0"/>
          <w:numId w:val="23"/>
        </w:numPr>
        <w:rPr>
          <w:rFonts w:ascii="Aptos" w:eastAsia="Aptos" w:hAnsi="Aptos" w:cs="Aptos"/>
          <w:color w:val="000000" w:themeColor="text1"/>
        </w:rPr>
      </w:pPr>
      <w:r w:rsidRPr="62546FD5">
        <w:rPr>
          <w:rFonts w:ascii="Aptos" w:eastAsia="Aptos" w:hAnsi="Aptos" w:cs="Aptos"/>
          <w:color w:val="000000" w:themeColor="text1"/>
        </w:rPr>
        <w:t>Discrimination, harassment, or bullying of any kind will not be tolerated.</w:t>
      </w:r>
    </w:p>
    <w:p w14:paraId="4AB20B1B" w14:textId="62574676" w:rsidR="00E66BED" w:rsidRDefault="63B51319" w:rsidP="62546FD5">
      <w:pPr>
        <w:pStyle w:val="ListParagraph"/>
        <w:numPr>
          <w:ilvl w:val="0"/>
          <w:numId w:val="23"/>
        </w:numPr>
        <w:rPr>
          <w:rFonts w:ascii="Aptos" w:eastAsia="Aptos" w:hAnsi="Aptos" w:cs="Aptos"/>
          <w:color w:val="000000" w:themeColor="text1"/>
        </w:rPr>
      </w:pPr>
      <w:r w:rsidRPr="62546FD5">
        <w:rPr>
          <w:rFonts w:ascii="Aptos" w:eastAsia="Aptos" w:hAnsi="Aptos" w:cs="Aptos"/>
          <w:color w:val="000000" w:themeColor="text1"/>
        </w:rPr>
        <w:t>The use of alcohol, drugs, or other substances at the hub or during hub events is strictly prohibited.</w:t>
      </w:r>
    </w:p>
    <w:p w14:paraId="43B14F58" w14:textId="742B8A3E" w:rsidR="00E66BED" w:rsidRDefault="63B51319" w:rsidP="62546FD5">
      <w:pPr>
        <w:pStyle w:val="ListParagraph"/>
        <w:numPr>
          <w:ilvl w:val="0"/>
          <w:numId w:val="23"/>
        </w:numPr>
        <w:rPr>
          <w:rFonts w:ascii="Aptos" w:eastAsia="Aptos" w:hAnsi="Aptos" w:cs="Aptos"/>
          <w:color w:val="000000" w:themeColor="text1"/>
        </w:rPr>
      </w:pPr>
      <w:r w:rsidRPr="62546FD5">
        <w:rPr>
          <w:rFonts w:ascii="Aptos" w:eastAsia="Aptos" w:hAnsi="Aptos" w:cs="Aptos"/>
          <w:color w:val="000000" w:themeColor="text1"/>
        </w:rPr>
        <w:t>Do not share confidential information about youth or other volunteers with others or on social media unless explicitly necessary or with their consent.</w:t>
      </w:r>
    </w:p>
    <w:p w14:paraId="489A3D14" w14:textId="0A60320F"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9. Volunteer Termination</w:t>
      </w:r>
    </w:p>
    <w:p w14:paraId="1C3825BF" w14:textId="18E30E67" w:rsidR="00E66BED" w:rsidRDefault="63B51319" w:rsidP="04A824FE">
      <w:pPr>
        <w:pStyle w:val="ListParagraph"/>
        <w:numPr>
          <w:ilvl w:val="0"/>
          <w:numId w:val="22"/>
        </w:numPr>
        <w:rPr>
          <w:rFonts w:ascii="Aptos" w:eastAsia="Aptos" w:hAnsi="Aptos" w:cs="Aptos"/>
          <w:color w:val="000000" w:themeColor="text1"/>
        </w:rPr>
      </w:pPr>
      <w:r w:rsidRPr="03FCC8EA">
        <w:rPr>
          <w:rFonts w:ascii="Aptos" w:eastAsia="Aptos" w:hAnsi="Aptos" w:cs="Aptos"/>
          <w:color w:val="000000" w:themeColor="text1"/>
        </w:rPr>
        <w:t>Failure to adhere to this Code of Conduct may result in dismissal from the volunteer program.</w:t>
      </w:r>
    </w:p>
    <w:p w14:paraId="472ECF1F" w14:textId="08551C12" w:rsidR="00E66BED" w:rsidRDefault="63B51319" w:rsidP="62546FD5">
      <w:pPr>
        <w:rPr>
          <w:rFonts w:ascii="Aptos" w:eastAsia="Aptos" w:hAnsi="Aptos" w:cs="Aptos"/>
          <w:color w:val="000000" w:themeColor="text1"/>
        </w:rPr>
      </w:pPr>
      <w:r w:rsidRPr="67A84C2B">
        <w:rPr>
          <w:rFonts w:ascii="Aptos" w:eastAsia="Aptos" w:hAnsi="Aptos" w:cs="Aptos"/>
          <w:b/>
          <w:bCs/>
          <w:color w:val="000000" w:themeColor="text1"/>
        </w:rPr>
        <w:t>Thank you for making a difference in the lives of youth in our community!</w:t>
      </w:r>
    </w:p>
    <w:p w14:paraId="2BDDE1D2" w14:textId="067CAECA" w:rsidR="323B940A" w:rsidRPr="00E641B5" w:rsidRDefault="323B940A" w:rsidP="015474D7">
      <w:pPr>
        <w:rPr>
          <w:rStyle w:val="Hyperlink"/>
          <w:rFonts w:ascii="Aptos" w:eastAsia="Aptos" w:hAnsi="Aptos" w:cs="Aptos"/>
          <w:b/>
          <w:bCs/>
        </w:rPr>
      </w:pPr>
      <w:r w:rsidRPr="015474D7">
        <w:rPr>
          <w:rFonts w:ascii="Aptos" w:eastAsia="Aptos" w:hAnsi="Aptos" w:cs="Aptos"/>
          <w:b/>
          <w:bCs/>
          <w:color w:val="000000" w:themeColor="text1"/>
        </w:rPr>
        <w:lastRenderedPageBreak/>
        <w:t xml:space="preserve">For more information on the Volunteer Do’s and </w:t>
      </w:r>
      <w:r w:rsidR="7F06369D" w:rsidRPr="015474D7">
        <w:rPr>
          <w:rFonts w:ascii="Aptos" w:eastAsia="Aptos" w:hAnsi="Aptos" w:cs="Aptos"/>
          <w:b/>
          <w:bCs/>
          <w:color w:val="000000" w:themeColor="text1"/>
        </w:rPr>
        <w:t>Don'ts</w:t>
      </w:r>
      <w:r w:rsidRPr="015474D7">
        <w:rPr>
          <w:rFonts w:ascii="Aptos" w:eastAsia="Aptos" w:hAnsi="Aptos" w:cs="Aptos"/>
          <w:b/>
          <w:bCs/>
          <w:color w:val="000000" w:themeColor="text1"/>
        </w:rPr>
        <w:t xml:space="preserve"> s please check out this </w:t>
      </w:r>
      <w:r w:rsidR="00E641B5">
        <w:rPr>
          <w:rFonts w:ascii="Aptos" w:eastAsia="Aptos" w:hAnsi="Aptos" w:cs="Aptos"/>
          <w:b/>
          <w:bCs/>
        </w:rPr>
        <w:fldChar w:fldCharType="begin"/>
      </w:r>
      <w:r w:rsidR="00E641B5">
        <w:rPr>
          <w:rFonts w:ascii="Aptos" w:eastAsia="Aptos" w:hAnsi="Aptos" w:cs="Aptos"/>
          <w:b/>
          <w:bCs/>
        </w:rPr>
        <w:instrText>HYPERLINK "Mental%20Health%20Training%20and%20Youth%20Engagement%20Resource%20Sheets/YWH%20Adult%20Volunteers-Do's%20and%20Don'ts.pdf"</w:instrText>
      </w:r>
      <w:r w:rsidR="00E641B5">
        <w:rPr>
          <w:rFonts w:ascii="Aptos" w:eastAsia="Aptos" w:hAnsi="Aptos" w:cs="Aptos"/>
          <w:b/>
          <w:bCs/>
        </w:rPr>
      </w:r>
      <w:r w:rsidR="00E641B5">
        <w:rPr>
          <w:rFonts w:ascii="Aptos" w:eastAsia="Aptos" w:hAnsi="Aptos" w:cs="Aptos"/>
          <w:b/>
          <w:bCs/>
        </w:rPr>
        <w:fldChar w:fldCharType="separate"/>
      </w:r>
      <w:r w:rsidR="794862C4" w:rsidRPr="00E641B5">
        <w:rPr>
          <w:rStyle w:val="Hyperlink"/>
          <w:rFonts w:ascii="Aptos" w:eastAsia="Aptos" w:hAnsi="Aptos" w:cs="Aptos"/>
          <w:b/>
          <w:bCs/>
        </w:rPr>
        <w:t>Do's &amp; Don'ts for Youth Hub Volunteers.</w:t>
      </w:r>
    </w:p>
    <w:p w14:paraId="1C0567B0" w14:textId="2BF7BA7A" w:rsidR="015474D7" w:rsidRDefault="00E641B5" w:rsidP="015474D7">
      <w:pPr>
        <w:rPr>
          <w:rFonts w:ascii="Aptos" w:eastAsia="Aptos" w:hAnsi="Aptos" w:cs="Aptos"/>
          <w:b/>
          <w:bCs/>
        </w:rPr>
      </w:pPr>
      <w:r>
        <w:rPr>
          <w:rFonts w:ascii="Aptos" w:eastAsia="Aptos" w:hAnsi="Aptos" w:cs="Aptos"/>
          <w:b/>
          <w:bCs/>
        </w:rPr>
        <w:fldChar w:fldCharType="end"/>
      </w:r>
    </w:p>
    <w:p w14:paraId="1B6CD635" w14:textId="6A3F336A" w:rsidR="00E66BED" w:rsidRDefault="63B51319" w:rsidP="62546FD5">
      <w:pPr>
        <w:pStyle w:val="Heading2"/>
        <w:numPr>
          <w:ilvl w:val="0"/>
          <w:numId w:val="2"/>
        </w:numPr>
        <w:rPr>
          <w:rFonts w:ascii="Aptos Display" w:eastAsia="Aptos Display" w:hAnsi="Aptos Display" w:cs="Aptos Display"/>
        </w:rPr>
      </w:pPr>
      <w:r w:rsidRPr="62546FD5">
        <w:rPr>
          <w:rFonts w:ascii="Aptos Display" w:eastAsia="Aptos Display" w:hAnsi="Aptos Display" w:cs="Aptos Display"/>
        </w:rPr>
        <w:t>Mental Health Training for Floating Youth Hub Volunteers</w:t>
      </w:r>
    </w:p>
    <w:p w14:paraId="43570F84" w14:textId="204DA557" w:rsidR="00E66BED" w:rsidRDefault="63B51319" w:rsidP="62546FD5">
      <w:pPr>
        <w:rPr>
          <w:rFonts w:ascii="Aptos" w:eastAsia="Aptos" w:hAnsi="Aptos" w:cs="Aptos"/>
          <w:color w:val="000000" w:themeColor="text1"/>
        </w:rPr>
      </w:pPr>
      <w:r w:rsidRPr="62546FD5">
        <w:rPr>
          <w:rFonts w:ascii="Aptos" w:eastAsia="Aptos" w:hAnsi="Aptos" w:cs="Aptos"/>
          <w:color w:val="000000" w:themeColor="text1"/>
        </w:rPr>
        <w:t>Learning how to be supportive to people who may be struggling with mental health issues is a lifelong process. These short trainings aim to equip you with the tools to offer meaningful support to those in need, whether in your community or personal life.</w:t>
      </w:r>
    </w:p>
    <w:p w14:paraId="12D45F13" w14:textId="6E587190" w:rsidR="00E66BED" w:rsidRDefault="63B51319" w:rsidP="62546FD5">
      <w:pPr>
        <w:rPr>
          <w:rFonts w:ascii="Aptos" w:eastAsia="Aptos" w:hAnsi="Aptos" w:cs="Aptos"/>
          <w:color w:val="000000" w:themeColor="text1"/>
        </w:rPr>
      </w:pPr>
      <w:r w:rsidRPr="62546FD5">
        <w:rPr>
          <w:rFonts w:ascii="Aptos" w:eastAsia="Aptos" w:hAnsi="Aptos" w:cs="Aptos"/>
          <w:color w:val="000000" w:themeColor="text1"/>
        </w:rPr>
        <w:t xml:space="preserve">To start, it’s important to recognize that </w:t>
      </w:r>
      <w:r w:rsidRPr="62546FD5">
        <w:rPr>
          <w:rFonts w:ascii="Aptos" w:eastAsia="Aptos" w:hAnsi="Aptos" w:cs="Aptos"/>
          <w:i/>
          <w:iCs/>
          <w:color w:val="000000" w:themeColor="text1"/>
        </w:rPr>
        <w:t>mental health</w:t>
      </w:r>
      <w:r w:rsidRPr="62546FD5">
        <w:rPr>
          <w:rFonts w:ascii="Aptos" w:eastAsia="Aptos" w:hAnsi="Aptos" w:cs="Aptos"/>
          <w:color w:val="000000" w:themeColor="text1"/>
        </w:rPr>
        <w:t xml:space="preserve"> and </w:t>
      </w:r>
      <w:r w:rsidRPr="62546FD5">
        <w:rPr>
          <w:rFonts w:ascii="Aptos" w:eastAsia="Aptos" w:hAnsi="Aptos" w:cs="Aptos"/>
          <w:i/>
          <w:iCs/>
          <w:color w:val="000000" w:themeColor="text1"/>
        </w:rPr>
        <w:t>mental illness</w:t>
      </w:r>
      <w:r w:rsidRPr="62546FD5">
        <w:rPr>
          <w:rFonts w:ascii="Aptos" w:eastAsia="Aptos" w:hAnsi="Aptos" w:cs="Aptos"/>
          <w:color w:val="000000" w:themeColor="text1"/>
        </w:rPr>
        <w:t xml:space="preserve"> exist on a continuum. Some days, people feel positive and energetic, while other days may feel heavier and harder to manage. For some, these “bad days” occur more frequently than the good ones, and that’s okay. It’s a reminder that mental health can fluctuate and isn’t a fixed state.</w:t>
      </w:r>
    </w:p>
    <w:p w14:paraId="7FBEFE3A" w14:textId="7C362403" w:rsidR="00E66BED" w:rsidRDefault="63B51319" w:rsidP="62546FD5">
      <w:pPr>
        <w:rPr>
          <w:rFonts w:ascii="Aptos" w:eastAsia="Aptos" w:hAnsi="Aptos" w:cs="Aptos"/>
          <w:color w:val="000000" w:themeColor="text1"/>
        </w:rPr>
      </w:pPr>
      <w:r w:rsidRPr="62546FD5">
        <w:rPr>
          <w:rFonts w:ascii="Aptos" w:eastAsia="Aptos" w:hAnsi="Aptos" w:cs="Aptos"/>
          <w:color w:val="000000" w:themeColor="text1"/>
        </w:rPr>
        <w:t>Most importantly, there is no room for stigma when addressing mental health. As allies, our role is to approach every interaction with empathy, understanding, and openness. Let’s dive into how you can play a key role in supporting better mental health and well-being for others.</w:t>
      </w:r>
    </w:p>
    <w:p w14:paraId="153AEED1" w14:textId="4A585A1A" w:rsidR="00E66BED" w:rsidRDefault="63B51319" w:rsidP="62546FD5">
      <w:pPr>
        <w:pStyle w:val="ListParagraph"/>
        <w:numPr>
          <w:ilvl w:val="0"/>
          <w:numId w:val="20"/>
        </w:numPr>
        <w:rPr>
          <w:rFonts w:ascii="Aptos" w:eastAsia="Aptos" w:hAnsi="Aptos" w:cs="Aptos"/>
          <w:color w:val="77206D" w:themeColor="accent5" w:themeShade="BF"/>
        </w:rPr>
      </w:pPr>
      <w:r w:rsidRPr="62546FD5">
        <w:rPr>
          <w:rFonts w:ascii="Aptos" w:eastAsia="Aptos" w:hAnsi="Aptos" w:cs="Aptos"/>
          <w:b/>
          <w:bCs/>
          <w:color w:val="77206D" w:themeColor="accent5" w:themeShade="BF"/>
        </w:rPr>
        <w:t>Being an Ally: Building Trust and Support</w:t>
      </w:r>
    </w:p>
    <w:p w14:paraId="6E158344" w14:textId="30A60589" w:rsidR="00E66BED" w:rsidRDefault="63B51319" w:rsidP="62546FD5">
      <w:pPr>
        <w:rPr>
          <w:rFonts w:ascii="Aptos" w:eastAsia="Aptos" w:hAnsi="Aptos" w:cs="Aptos"/>
          <w:color w:val="000000" w:themeColor="text1"/>
        </w:rPr>
      </w:pPr>
      <w:r w:rsidRPr="62546FD5">
        <w:rPr>
          <w:rFonts w:ascii="Aptos" w:eastAsia="Aptos" w:hAnsi="Aptos" w:cs="Aptos"/>
          <w:b/>
          <w:bCs/>
          <w:i/>
          <w:iCs/>
          <w:color w:val="000000" w:themeColor="text1"/>
        </w:rPr>
        <w:t>Empathy and Active Listening:</w:t>
      </w:r>
      <w:r w:rsidRPr="62546FD5">
        <w:rPr>
          <w:rFonts w:ascii="Aptos" w:eastAsia="Aptos" w:hAnsi="Aptos" w:cs="Aptos"/>
          <w:color w:val="000000" w:themeColor="text1"/>
        </w:rPr>
        <w:t xml:space="preserve"> Always approach youth with an open mind, show genuine care, and listen actively. Use phrases like “I’m here to listen” instead of offering quick solutions.</w:t>
      </w:r>
    </w:p>
    <w:p w14:paraId="2D1627EC" w14:textId="3640D4C6" w:rsidR="00E66BED" w:rsidRDefault="63B51319" w:rsidP="62546FD5">
      <w:pPr>
        <w:rPr>
          <w:rFonts w:ascii="Aptos" w:eastAsia="Aptos" w:hAnsi="Aptos" w:cs="Aptos"/>
          <w:color w:val="000000" w:themeColor="text1"/>
        </w:rPr>
      </w:pPr>
      <w:r w:rsidRPr="62546FD5">
        <w:rPr>
          <w:rFonts w:ascii="Aptos" w:eastAsia="Aptos" w:hAnsi="Aptos" w:cs="Aptos"/>
          <w:b/>
          <w:bCs/>
          <w:i/>
          <w:iCs/>
          <w:color w:val="000000" w:themeColor="text1"/>
        </w:rPr>
        <w:t>Respect Privacy:</w:t>
      </w:r>
      <w:r w:rsidRPr="62546FD5">
        <w:rPr>
          <w:rFonts w:ascii="Aptos" w:eastAsia="Aptos" w:hAnsi="Aptos" w:cs="Aptos"/>
          <w:color w:val="000000" w:themeColor="text1"/>
        </w:rPr>
        <w:t xml:space="preserve"> Maintain confidentiality unless there are concerns about safety. Be a trustworthy and dependable ally.</w:t>
      </w:r>
    </w:p>
    <w:p w14:paraId="5635CDC2" w14:textId="6CDB6DD3" w:rsidR="00E66BED" w:rsidRDefault="63B51319" w:rsidP="62546FD5">
      <w:pPr>
        <w:rPr>
          <w:rFonts w:ascii="Aptos" w:eastAsia="Aptos" w:hAnsi="Aptos" w:cs="Aptos"/>
          <w:color w:val="000000" w:themeColor="text1"/>
        </w:rPr>
      </w:pPr>
      <w:r w:rsidRPr="62546FD5">
        <w:rPr>
          <w:rFonts w:ascii="Aptos" w:eastAsia="Aptos" w:hAnsi="Aptos" w:cs="Aptos"/>
          <w:b/>
          <w:bCs/>
          <w:i/>
          <w:iCs/>
          <w:color w:val="000000" w:themeColor="text1"/>
        </w:rPr>
        <w:t>Encourage Participation:</w:t>
      </w:r>
      <w:r w:rsidRPr="62546FD5">
        <w:rPr>
          <w:rFonts w:ascii="Aptos" w:eastAsia="Aptos" w:hAnsi="Aptos" w:cs="Aptos"/>
          <w:color w:val="000000" w:themeColor="text1"/>
        </w:rPr>
        <w:t xml:space="preserve"> Support youth in expressing themselves and engaging in activities that interest them.</w:t>
      </w:r>
    </w:p>
    <w:p w14:paraId="194E7565" w14:textId="59308514" w:rsidR="00E66BED" w:rsidRDefault="63B51319" w:rsidP="62546FD5">
      <w:pPr>
        <w:pStyle w:val="ListParagraph"/>
        <w:numPr>
          <w:ilvl w:val="0"/>
          <w:numId w:val="20"/>
        </w:numPr>
        <w:rPr>
          <w:rFonts w:ascii="Aptos" w:eastAsia="Aptos" w:hAnsi="Aptos" w:cs="Aptos"/>
          <w:color w:val="77206D" w:themeColor="accent5" w:themeShade="BF"/>
        </w:rPr>
      </w:pPr>
      <w:r w:rsidRPr="62546FD5">
        <w:rPr>
          <w:rFonts w:ascii="Aptos" w:eastAsia="Aptos" w:hAnsi="Aptos" w:cs="Aptos"/>
          <w:b/>
          <w:bCs/>
          <w:color w:val="77206D" w:themeColor="accent5" w:themeShade="BF"/>
        </w:rPr>
        <w:t>The 3Rs: Recognize, Respond, and Refer</w:t>
      </w:r>
    </w:p>
    <w:p w14:paraId="7EB8FAB9" w14:textId="5CE67078" w:rsidR="00E66BED" w:rsidRDefault="63B51319" w:rsidP="62546FD5">
      <w:pPr>
        <w:rPr>
          <w:rFonts w:ascii="Aptos" w:eastAsia="Aptos" w:hAnsi="Aptos" w:cs="Aptos"/>
          <w:color w:val="000000" w:themeColor="text1"/>
        </w:rPr>
      </w:pPr>
      <w:r w:rsidRPr="62546FD5">
        <w:rPr>
          <w:rFonts w:ascii="Aptos" w:eastAsia="Aptos" w:hAnsi="Aptos" w:cs="Aptos"/>
          <w:b/>
          <w:bCs/>
          <w:i/>
          <w:iCs/>
          <w:color w:val="000000" w:themeColor="text1"/>
        </w:rPr>
        <w:t>Recognize:</w:t>
      </w:r>
    </w:p>
    <w:p w14:paraId="3EED7CE5" w14:textId="7E8AD9A6" w:rsidR="00E66BED" w:rsidRDefault="63B51319" w:rsidP="62546FD5">
      <w:pPr>
        <w:pStyle w:val="ListParagraph"/>
        <w:numPr>
          <w:ilvl w:val="0"/>
          <w:numId w:val="19"/>
        </w:numPr>
        <w:rPr>
          <w:rFonts w:ascii="Aptos" w:eastAsia="Aptos" w:hAnsi="Aptos" w:cs="Aptos"/>
          <w:color w:val="000000" w:themeColor="text1"/>
        </w:rPr>
      </w:pPr>
      <w:r w:rsidRPr="62546FD5">
        <w:rPr>
          <w:rFonts w:ascii="Aptos" w:eastAsia="Aptos" w:hAnsi="Aptos" w:cs="Aptos"/>
          <w:color w:val="000000" w:themeColor="text1"/>
        </w:rPr>
        <w:t>Be aware of signs of distress, such as withdrawal, mood changes, or expressions of hopelessness.</w:t>
      </w:r>
    </w:p>
    <w:p w14:paraId="0EF46DB3" w14:textId="7E95A971" w:rsidR="00E66BED" w:rsidRDefault="63B51319" w:rsidP="62546FD5">
      <w:pPr>
        <w:pStyle w:val="ListParagraph"/>
        <w:numPr>
          <w:ilvl w:val="0"/>
          <w:numId w:val="19"/>
        </w:numPr>
        <w:rPr>
          <w:rFonts w:ascii="Aptos" w:eastAsia="Aptos" w:hAnsi="Aptos" w:cs="Aptos"/>
          <w:color w:val="000000" w:themeColor="text1"/>
        </w:rPr>
      </w:pPr>
      <w:r w:rsidRPr="62546FD5">
        <w:rPr>
          <w:rFonts w:ascii="Aptos" w:eastAsia="Aptos" w:hAnsi="Aptos" w:cs="Aptos"/>
          <w:color w:val="000000" w:themeColor="text1"/>
        </w:rPr>
        <w:t>Understand that mental health challenges can look different for everyone.</w:t>
      </w:r>
    </w:p>
    <w:p w14:paraId="03A49476" w14:textId="0FAD04C2" w:rsidR="00E66BED" w:rsidRDefault="63B51319" w:rsidP="62546FD5">
      <w:pPr>
        <w:rPr>
          <w:rFonts w:ascii="Aptos" w:eastAsia="Aptos" w:hAnsi="Aptos" w:cs="Aptos"/>
          <w:color w:val="000000" w:themeColor="text1"/>
        </w:rPr>
      </w:pPr>
      <w:r w:rsidRPr="62546FD5">
        <w:rPr>
          <w:rFonts w:ascii="Aptos" w:eastAsia="Aptos" w:hAnsi="Aptos" w:cs="Aptos"/>
          <w:b/>
          <w:bCs/>
          <w:i/>
          <w:iCs/>
          <w:color w:val="000000" w:themeColor="text1"/>
        </w:rPr>
        <w:t>Respond:</w:t>
      </w:r>
    </w:p>
    <w:p w14:paraId="03AA41DC" w14:textId="1F785B1B" w:rsidR="00E66BED" w:rsidRDefault="63B51319" w:rsidP="62546FD5">
      <w:pPr>
        <w:pStyle w:val="ListParagraph"/>
        <w:numPr>
          <w:ilvl w:val="0"/>
          <w:numId w:val="18"/>
        </w:numPr>
        <w:rPr>
          <w:rFonts w:ascii="Aptos" w:eastAsia="Aptos" w:hAnsi="Aptos" w:cs="Aptos"/>
          <w:color w:val="000000" w:themeColor="text1"/>
        </w:rPr>
      </w:pPr>
      <w:r w:rsidRPr="62546FD5">
        <w:rPr>
          <w:rFonts w:ascii="Aptos" w:eastAsia="Aptos" w:hAnsi="Aptos" w:cs="Aptos"/>
          <w:color w:val="000000" w:themeColor="text1"/>
        </w:rPr>
        <w:lastRenderedPageBreak/>
        <w:t>Validate feelings without judgment. Use empathetic statements like, “</w:t>
      </w:r>
      <w:r w:rsidRPr="62546FD5">
        <w:rPr>
          <w:rFonts w:ascii="Aptos" w:eastAsia="Aptos" w:hAnsi="Aptos" w:cs="Aptos"/>
          <w:i/>
          <w:iCs/>
          <w:color w:val="000000" w:themeColor="text1"/>
        </w:rPr>
        <w:t>It sounds like you’re going through a lot right now.</w:t>
      </w:r>
      <w:r w:rsidRPr="62546FD5">
        <w:rPr>
          <w:rFonts w:ascii="Aptos" w:eastAsia="Aptos" w:hAnsi="Aptos" w:cs="Aptos"/>
          <w:color w:val="000000" w:themeColor="text1"/>
        </w:rPr>
        <w:t>”</w:t>
      </w:r>
    </w:p>
    <w:p w14:paraId="1809E104" w14:textId="77EF8A1C" w:rsidR="00E66BED" w:rsidRDefault="63B51319" w:rsidP="62546FD5">
      <w:pPr>
        <w:pStyle w:val="ListParagraph"/>
        <w:numPr>
          <w:ilvl w:val="0"/>
          <w:numId w:val="18"/>
        </w:numPr>
        <w:rPr>
          <w:rFonts w:ascii="Aptos" w:eastAsia="Aptos" w:hAnsi="Aptos" w:cs="Aptos"/>
          <w:color w:val="000000" w:themeColor="text1"/>
        </w:rPr>
      </w:pPr>
      <w:r w:rsidRPr="62546FD5">
        <w:rPr>
          <w:rFonts w:ascii="Aptos" w:eastAsia="Aptos" w:hAnsi="Aptos" w:cs="Aptos"/>
          <w:b/>
          <w:bCs/>
          <w:color w:val="000000" w:themeColor="text1"/>
          <w:u w:val="single"/>
        </w:rPr>
        <w:t>Avoid solving problems for them</w:t>
      </w:r>
      <w:r w:rsidRPr="62546FD5">
        <w:rPr>
          <w:rFonts w:ascii="Aptos" w:eastAsia="Aptos" w:hAnsi="Aptos" w:cs="Aptos"/>
          <w:color w:val="000000" w:themeColor="text1"/>
        </w:rPr>
        <w:t>; instead, empower them to explore options.</w:t>
      </w:r>
    </w:p>
    <w:p w14:paraId="067221F5" w14:textId="1BB375AF" w:rsidR="00E66BED" w:rsidRDefault="63B51319" w:rsidP="62546FD5">
      <w:pPr>
        <w:rPr>
          <w:rFonts w:ascii="Aptos" w:eastAsia="Aptos" w:hAnsi="Aptos" w:cs="Aptos"/>
          <w:color w:val="000000" w:themeColor="text1"/>
        </w:rPr>
      </w:pPr>
      <w:r w:rsidRPr="62546FD5">
        <w:rPr>
          <w:rFonts w:ascii="Aptos" w:eastAsia="Aptos" w:hAnsi="Aptos" w:cs="Aptos"/>
          <w:b/>
          <w:bCs/>
          <w:i/>
          <w:iCs/>
          <w:color w:val="000000" w:themeColor="text1"/>
        </w:rPr>
        <w:t>Refer:</w:t>
      </w:r>
    </w:p>
    <w:p w14:paraId="69941050" w14:textId="576B87B8" w:rsidR="00E66BED" w:rsidRDefault="63B51319" w:rsidP="62546FD5">
      <w:pPr>
        <w:pStyle w:val="ListParagraph"/>
        <w:numPr>
          <w:ilvl w:val="0"/>
          <w:numId w:val="17"/>
        </w:numPr>
        <w:rPr>
          <w:rFonts w:ascii="Aptos" w:eastAsia="Aptos" w:hAnsi="Aptos" w:cs="Aptos"/>
          <w:color w:val="000000" w:themeColor="text1"/>
        </w:rPr>
      </w:pPr>
      <w:r w:rsidRPr="62546FD5">
        <w:rPr>
          <w:rFonts w:ascii="Aptos" w:eastAsia="Aptos" w:hAnsi="Aptos" w:cs="Aptos"/>
          <w:color w:val="000000" w:themeColor="text1"/>
        </w:rPr>
        <w:t>If a youth’s challenges exceed your capacity, guide them to professional help. Share resources like helpline numbers or direct them to available counselors.</w:t>
      </w:r>
    </w:p>
    <w:p w14:paraId="28F491F8" w14:textId="18C0172A" w:rsidR="00E66BED" w:rsidRDefault="63B51319" w:rsidP="03FCC8EA">
      <w:pPr>
        <w:pStyle w:val="ListParagraph"/>
        <w:numPr>
          <w:ilvl w:val="0"/>
          <w:numId w:val="17"/>
        </w:numPr>
        <w:rPr>
          <w:rFonts w:ascii="Aptos" w:eastAsia="Aptos" w:hAnsi="Aptos" w:cs="Aptos"/>
          <w:color w:val="000000" w:themeColor="text1"/>
        </w:rPr>
      </w:pPr>
      <w:r w:rsidRPr="03FCC8EA">
        <w:rPr>
          <w:rFonts w:ascii="Aptos" w:eastAsia="Aptos" w:hAnsi="Aptos" w:cs="Aptos"/>
          <w:i/>
          <w:iCs/>
          <w:color w:val="000000" w:themeColor="text1"/>
        </w:rPr>
        <w:t>Example:</w:t>
      </w:r>
      <w:r w:rsidRPr="03FCC8EA">
        <w:rPr>
          <w:rFonts w:ascii="Aptos" w:eastAsia="Aptos" w:hAnsi="Aptos" w:cs="Aptos"/>
          <w:color w:val="000000" w:themeColor="text1"/>
        </w:rPr>
        <w:t xml:space="preserve"> </w:t>
      </w:r>
      <w:r w:rsidRPr="03FCC8EA">
        <w:rPr>
          <w:rFonts w:ascii="Aptos" w:eastAsia="Aptos" w:hAnsi="Aptos" w:cs="Aptos"/>
          <w:i/>
          <w:iCs/>
          <w:color w:val="000000" w:themeColor="text1"/>
        </w:rPr>
        <w:t>“It’s great that you shared this. I think talking to [specific resource] could really help.”</w:t>
      </w:r>
    </w:p>
    <w:p w14:paraId="3E13C367" w14:textId="423ECC0B" w:rsidR="03FCC8EA" w:rsidRDefault="03FCC8EA" w:rsidP="03FCC8EA">
      <w:pPr>
        <w:pStyle w:val="ListParagraph"/>
        <w:rPr>
          <w:rFonts w:ascii="Aptos" w:eastAsia="Aptos" w:hAnsi="Aptos" w:cs="Aptos"/>
          <w:color w:val="000000" w:themeColor="text1"/>
        </w:rPr>
      </w:pPr>
    </w:p>
    <w:p w14:paraId="10B66242" w14:textId="29849475" w:rsidR="00E66BED" w:rsidRDefault="63B51319" w:rsidP="62546FD5">
      <w:pPr>
        <w:pStyle w:val="ListParagraph"/>
        <w:numPr>
          <w:ilvl w:val="0"/>
          <w:numId w:val="20"/>
        </w:numPr>
        <w:rPr>
          <w:rFonts w:ascii="Aptos" w:eastAsia="Aptos" w:hAnsi="Aptos" w:cs="Aptos"/>
          <w:color w:val="77206D" w:themeColor="accent5" w:themeShade="BF"/>
        </w:rPr>
      </w:pPr>
      <w:r w:rsidRPr="62546FD5">
        <w:rPr>
          <w:rFonts w:ascii="Aptos" w:eastAsia="Aptos" w:hAnsi="Aptos" w:cs="Aptos"/>
          <w:b/>
          <w:bCs/>
          <w:color w:val="77206D" w:themeColor="accent5" w:themeShade="BF"/>
        </w:rPr>
        <w:t>Setting Boundaries</w:t>
      </w:r>
    </w:p>
    <w:p w14:paraId="4793C01A" w14:textId="70B5A364" w:rsidR="00E66BED" w:rsidRDefault="63B51319" w:rsidP="62546FD5">
      <w:pPr>
        <w:rPr>
          <w:rFonts w:ascii="Aptos" w:eastAsia="Aptos" w:hAnsi="Aptos" w:cs="Aptos"/>
          <w:color w:val="000000" w:themeColor="text1"/>
        </w:rPr>
      </w:pPr>
      <w:r w:rsidRPr="62546FD5">
        <w:rPr>
          <w:rFonts w:ascii="Aptos" w:eastAsia="Aptos" w:hAnsi="Aptos" w:cs="Aptos"/>
          <w:b/>
          <w:bCs/>
          <w:i/>
          <w:iCs/>
          <w:color w:val="000000" w:themeColor="text1"/>
        </w:rPr>
        <w:t>Clear Expectations:</w:t>
      </w:r>
      <w:r w:rsidRPr="62546FD5">
        <w:rPr>
          <w:rFonts w:ascii="Aptos" w:eastAsia="Aptos" w:hAnsi="Aptos" w:cs="Aptos"/>
          <w:color w:val="000000" w:themeColor="text1"/>
        </w:rPr>
        <w:t xml:space="preserve"> Explain your role as a volunteer and set boundaries early on. For instance, let youth know the types of support you can offer.</w:t>
      </w:r>
    </w:p>
    <w:p w14:paraId="6EE3C193" w14:textId="7E22C7A4" w:rsidR="00E66BED" w:rsidRDefault="63B51319" w:rsidP="62546FD5">
      <w:pPr>
        <w:rPr>
          <w:rFonts w:ascii="Aptos" w:eastAsia="Aptos" w:hAnsi="Aptos" w:cs="Aptos"/>
          <w:color w:val="000000" w:themeColor="text1"/>
        </w:rPr>
      </w:pPr>
      <w:r w:rsidRPr="62546FD5">
        <w:rPr>
          <w:rFonts w:ascii="Aptos" w:eastAsia="Aptos" w:hAnsi="Aptos" w:cs="Aptos"/>
          <w:b/>
          <w:bCs/>
          <w:i/>
          <w:iCs/>
          <w:color w:val="000000" w:themeColor="text1"/>
        </w:rPr>
        <w:t>Avoid Over-Involvement:</w:t>
      </w:r>
      <w:r w:rsidRPr="62546FD5">
        <w:rPr>
          <w:rFonts w:ascii="Aptos" w:eastAsia="Aptos" w:hAnsi="Aptos" w:cs="Aptos"/>
          <w:color w:val="000000" w:themeColor="text1"/>
        </w:rPr>
        <w:t xml:space="preserve"> Remember, you’re not a therapist. Your role is to guide, not fix.</w:t>
      </w:r>
    </w:p>
    <w:p w14:paraId="5138DD89" w14:textId="012BCB15" w:rsidR="00E66BED" w:rsidRDefault="63B51319" w:rsidP="62546FD5">
      <w:pPr>
        <w:rPr>
          <w:rFonts w:ascii="Aptos" w:eastAsia="Aptos" w:hAnsi="Aptos" w:cs="Aptos"/>
          <w:color w:val="000000" w:themeColor="text1"/>
        </w:rPr>
      </w:pPr>
      <w:r w:rsidRPr="62546FD5">
        <w:rPr>
          <w:rFonts w:ascii="Aptos" w:eastAsia="Aptos" w:hAnsi="Aptos" w:cs="Aptos"/>
          <w:b/>
          <w:bCs/>
          <w:i/>
          <w:iCs/>
          <w:color w:val="000000" w:themeColor="text1"/>
        </w:rPr>
        <w:t>Respect Your Limits:</w:t>
      </w:r>
      <w:r w:rsidRPr="62546FD5">
        <w:rPr>
          <w:rFonts w:ascii="Aptos" w:eastAsia="Aptos" w:hAnsi="Aptos" w:cs="Aptos"/>
          <w:color w:val="000000" w:themeColor="text1"/>
        </w:rPr>
        <w:t xml:space="preserve"> If you feel overwhelmed, it’s okay to seek guidance or step back. </w:t>
      </w:r>
      <w:r w:rsidRPr="62546FD5">
        <w:rPr>
          <w:rFonts w:ascii="Aptos" w:eastAsia="Aptos" w:hAnsi="Aptos" w:cs="Aptos"/>
          <w:b/>
          <w:bCs/>
          <w:color w:val="000000" w:themeColor="text1"/>
          <w:u w:val="single"/>
        </w:rPr>
        <w:t>Always prioritize your well-being.</w:t>
      </w:r>
    </w:p>
    <w:p w14:paraId="507330B1" w14:textId="5F89A017" w:rsidR="00E66BED" w:rsidRDefault="63B51319" w:rsidP="62546FD5">
      <w:pPr>
        <w:pStyle w:val="ListParagraph"/>
        <w:numPr>
          <w:ilvl w:val="0"/>
          <w:numId w:val="20"/>
        </w:numPr>
        <w:rPr>
          <w:rFonts w:ascii="Aptos" w:eastAsia="Aptos" w:hAnsi="Aptos" w:cs="Aptos"/>
          <w:color w:val="77206D" w:themeColor="accent5" w:themeShade="BF"/>
        </w:rPr>
      </w:pPr>
      <w:r w:rsidRPr="62546FD5">
        <w:rPr>
          <w:rFonts w:ascii="Aptos" w:eastAsia="Aptos" w:hAnsi="Aptos" w:cs="Aptos"/>
          <w:b/>
          <w:bCs/>
          <w:color w:val="77206D" w:themeColor="accent5" w:themeShade="BF"/>
        </w:rPr>
        <w:t>Taking Care of Your Own Mental Health</w:t>
      </w:r>
    </w:p>
    <w:p w14:paraId="38471852" w14:textId="5241C6AA" w:rsidR="00E66BED" w:rsidRDefault="63B51319" w:rsidP="62546FD5">
      <w:pPr>
        <w:rPr>
          <w:rFonts w:ascii="Aptos" w:eastAsia="Aptos" w:hAnsi="Aptos" w:cs="Aptos"/>
          <w:color w:val="000000" w:themeColor="text1"/>
        </w:rPr>
      </w:pPr>
      <w:r w:rsidRPr="62546FD5">
        <w:rPr>
          <w:rFonts w:ascii="Aptos" w:eastAsia="Aptos" w:hAnsi="Aptos" w:cs="Aptos"/>
          <w:b/>
          <w:bCs/>
          <w:i/>
          <w:iCs/>
          <w:color w:val="000000" w:themeColor="text1"/>
        </w:rPr>
        <w:t>Self-Care Practices</w:t>
      </w:r>
      <w:r w:rsidRPr="62546FD5">
        <w:rPr>
          <w:rFonts w:ascii="Aptos" w:eastAsia="Aptos" w:hAnsi="Aptos" w:cs="Aptos"/>
          <w:color w:val="000000" w:themeColor="text1"/>
        </w:rPr>
        <w:t>:</w:t>
      </w:r>
    </w:p>
    <w:p w14:paraId="70914FCB" w14:textId="385DEEEE" w:rsidR="00E66BED" w:rsidRDefault="63B51319" w:rsidP="62546FD5">
      <w:pPr>
        <w:pStyle w:val="ListParagraph"/>
        <w:numPr>
          <w:ilvl w:val="0"/>
          <w:numId w:val="15"/>
        </w:numPr>
        <w:rPr>
          <w:rFonts w:ascii="Aptos" w:eastAsia="Aptos" w:hAnsi="Aptos" w:cs="Aptos"/>
          <w:color w:val="000000" w:themeColor="text1"/>
        </w:rPr>
      </w:pPr>
      <w:r w:rsidRPr="62546FD5">
        <w:rPr>
          <w:rFonts w:ascii="Aptos" w:eastAsia="Aptos" w:hAnsi="Aptos" w:cs="Aptos"/>
          <w:color w:val="000000" w:themeColor="text1"/>
        </w:rPr>
        <w:t>Take regular breaks and engage in activities that rejuvenate you.</w:t>
      </w:r>
    </w:p>
    <w:p w14:paraId="7CD4A1BE" w14:textId="6B121319" w:rsidR="00E66BED" w:rsidRDefault="63B51319" w:rsidP="62546FD5">
      <w:pPr>
        <w:pStyle w:val="ListParagraph"/>
        <w:numPr>
          <w:ilvl w:val="0"/>
          <w:numId w:val="15"/>
        </w:numPr>
        <w:rPr>
          <w:rFonts w:ascii="Aptos" w:eastAsia="Aptos" w:hAnsi="Aptos" w:cs="Aptos"/>
          <w:color w:val="000000" w:themeColor="text1"/>
        </w:rPr>
      </w:pPr>
      <w:r w:rsidRPr="62546FD5">
        <w:rPr>
          <w:rFonts w:ascii="Aptos" w:eastAsia="Aptos" w:hAnsi="Aptos" w:cs="Aptos"/>
          <w:color w:val="000000" w:themeColor="text1"/>
        </w:rPr>
        <w:t>Connect with peers for mutual support and reflection.</w:t>
      </w:r>
    </w:p>
    <w:p w14:paraId="0ED9A233" w14:textId="18241EB8" w:rsidR="00E66BED" w:rsidRDefault="63B51319" w:rsidP="62546FD5">
      <w:pPr>
        <w:rPr>
          <w:rFonts w:ascii="Aptos" w:eastAsia="Aptos" w:hAnsi="Aptos" w:cs="Aptos"/>
          <w:color w:val="000000" w:themeColor="text1"/>
        </w:rPr>
      </w:pPr>
      <w:r w:rsidRPr="62546FD5">
        <w:rPr>
          <w:rFonts w:ascii="Aptos" w:eastAsia="Aptos" w:hAnsi="Aptos" w:cs="Aptos"/>
          <w:b/>
          <w:bCs/>
          <w:i/>
          <w:iCs/>
          <w:color w:val="000000" w:themeColor="text1"/>
        </w:rPr>
        <w:t>Recognize Burnout:</w:t>
      </w:r>
      <w:r w:rsidRPr="62546FD5">
        <w:rPr>
          <w:rFonts w:ascii="Aptos" w:eastAsia="Aptos" w:hAnsi="Aptos" w:cs="Aptos"/>
          <w:color w:val="000000" w:themeColor="text1"/>
        </w:rPr>
        <w:t xml:space="preserve"> Be mindful of signs like irritability, fatigue, or emotional exhaustion. Reach out for support if needed.</w:t>
      </w:r>
    </w:p>
    <w:p w14:paraId="6DC5B5BF" w14:textId="0F1C30E0" w:rsidR="00E66BED" w:rsidRDefault="63B51319" w:rsidP="62546FD5">
      <w:pPr>
        <w:pStyle w:val="ListParagraph"/>
        <w:numPr>
          <w:ilvl w:val="0"/>
          <w:numId w:val="20"/>
        </w:numPr>
        <w:rPr>
          <w:rFonts w:ascii="Aptos" w:eastAsia="Aptos" w:hAnsi="Aptos" w:cs="Aptos"/>
          <w:color w:val="77206D" w:themeColor="accent5" w:themeShade="BF"/>
        </w:rPr>
      </w:pPr>
      <w:r w:rsidRPr="62546FD5">
        <w:rPr>
          <w:rFonts w:ascii="Aptos" w:eastAsia="Aptos" w:hAnsi="Aptos" w:cs="Aptos"/>
          <w:b/>
          <w:bCs/>
          <w:color w:val="77206D" w:themeColor="accent5" w:themeShade="BF"/>
        </w:rPr>
        <w:t>When to Refer</w:t>
      </w:r>
    </w:p>
    <w:p w14:paraId="75FC5B4A" w14:textId="1BC3810E" w:rsidR="00E66BED" w:rsidRDefault="63B51319" w:rsidP="62546FD5">
      <w:pPr>
        <w:rPr>
          <w:rFonts w:ascii="Aptos" w:eastAsia="Aptos" w:hAnsi="Aptos" w:cs="Aptos"/>
          <w:color w:val="000000" w:themeColor="text1"/>
        </w:rPr>
      </w:pPr>
      <w:r w:rsidRPr="62546FD5">
        <w:rPr>
          <w:rFonts w:ascii="Aptos" w:eastAsia="Aptos" w:hAnsi="Aptos" w:cs="Aptos"/>
          <w:b/>
          <w:bCs/>
          <w:i/>
          <w:iCs/>
          <w:color w:val="000000" w:themeColor="text1"/>
        </w:rPr>
        <w:t>Red Flags:</w:t>
      </w:r>
      <w:r w:rsidRPr="62546FD5">
        <w:rPr>
          <w:rFonts w:ascii="Aptos" w:eastAsia="Aptos" w:hAnsi="Aptos" w:cs="Aptos"/>
          <w:color w:val="000000" w:themeColor="text1"/>
        </w:rPr>
        <w:t xml:space="preserve"> If a youth mentions self-harm, suicide, or appears to be in immediate danger, it’s time to escalate.</w:t>
      </w:r>
    </w:p>
    <w:p w14:paraId="436A927C" w14:textId="348C7086" w:rsidR="00E66BED" w:rsidRDefault="63B51319" w:rsidP="62546FD5">
      <w:pPr>
        <w:rPr>
          <w:rFonts w:ascii="Aptos" w:eastAsia="Aptos" w:hAnsi="Aptos" w:cs="Aptos"/>
          <w:color w:val="000000" w:themeColor="text1"/>
        </w:rPr>
      </w:pPr>
      <w:r w:rsidRPr="62546FD5">
        <w:rPr>
          <w:rFonts w:ascii="Aptos" w:eastAsia="Aptos" w:hAnsi="Aptos" w:cs="Aptos"/>
          <w:b/>
          <w:bCs/>
          <w:i/>
          <w:iCs/>
          <w:color w:val="000000" w:themeColor="text1"/>
        </w:rPr>
        <w:t>Immediate Steps:</w:t>
      </w:r>
    </w:p>
    <w:p w14:paraId="20CE4A38" w14:textId="3D05255F" w:rsidR="00E66BED" w:rsidRDefault="63B51319" w:rsidP="62546FD5">
      <w:pPr>
        <w:pStyle w:val="ListParagraph"/>
        <w:numPr>
          <w:ilvl w:val="0"/>
          <w:numId w:val="13"/>
        </w:numPr>
        <w:rPr>
          <w:rFonts w:ascii="Aptos" w:eastAsia="Aptos" w:hAnsi="Aptos" w:cs="Aptos"/>
          <w:color w:val="000000" w:themeColor="text1"/>
        </w:rPr>
      </w:pPr>
      <w:r w:rsidRPr="62546FD5">
        <w:rPr>
          <w:rFonts w:ascii="Aptos" w:eastAsia="Aptos" w:hAnsi="Aptos" w:cs="Aptos"/>
          <w:color w:val="000000" w:themeColor="text1"/>
        </w:rPr>
        <w:t>Stay calm and ensure the youth feels heard.</w:t>
      </w:r>
    </w:p>
    <w:p w14:paraId="3ECD1D45" w14:textId="15B030EC" w:rsidR="00E66BED" w:rsidRDefault="63B51319" w:rsidP="62546FD5">
      <w:pPr>
        <w:pStyle w:val="ListParagraph"/>
        <w:numPr>
          <w:ilvl w:val="0"/>
          <w:numId w:val="13"/>
        </w:numPr>
        <w:rPr>
          <w:rFonts w:ascii="Aptos" w:eastAsia="Aptos" w:hAnsi="Aptos" w:cs="Aptos"/>
          <w:color w:val="000000" w:themeColor="text1"/>
        </w:rPr>
      </w:pPr>
      <w:r w:rsidRPr="62546FD5">
        <w:rPr>
          <w:rFonts w:ascii="Aptos" w:eastAsia="Aptos" w:hAnsi="Aptos" w:cs="Aptos"/>
          <w:color w:val="000000" w:themeColor="text1"/>
        </w:rPr>
        <w:t>Contact the designated mental health professional or crisis team.</w:t>
      </w:r>
    </w:p>
    <w:p w14:paraId="113C0682" w14:textId="355AF0D1" w:rsidR="00E66BED" w:rsidRDefault="63B51319" w:rsidP="62546FD5">
      <w:pPr>
        <w:pStyle w:val="ListParagraph"/>
        <w:numPr>
          <w:ilvl w:val="0"/>
          <w:numId w:val="13"/>
        </w:numPr>
        <w:rPr>
          <w:rFonts w:ascii="Aptos" w:eastAsia="Aptos" w:hAnsi="Aptos" w:cs="Aptos"/>
          <w:color w:val="000000" w:themeColor="text1"/>
        </w:rPr>
      </w:pPr>
      <w:r w:rsidRPr="6B371C45">
        <w:rPr>
          <w:rFonts w:ascii="Aptos" w:eastAsia="Aptos" w:hAnsi="Aptos" w:cs="Aptos"/>
          <w:color w:val="000000" w:themeColor="text1"/>
        </w:rPr>
        <w:t>Never leave the youth alone in a crisis situation until professional help arrives.</w:t>
      </w:r>
    </w:p>
    <w:p w14:paraId="0DCAE740" w14:textId="085E76B2" w:rsidR="6B371C45" w:rsidRDefault="6B371C45" w:rsidP="6B371C45">
      <w:pPr>
        <w:rPr>
          <w:rFonts w:ascii="Aptos" w:eastAsia="Aptos" w:hAnsi="Aptos" w:cs="Aptos"/>
          <w:color w:val="000000" w:themeColor="text1"/>
        </w:rPr>
      </w:pPr>
    </w:p>
    <w:p w14:paraId="5E32849F" w14:textId="7B3F6B6F" w:rsidR="00E66BED" w:rsidRDefault="63B51319" w:rsidP="015474D7">
      <w:pPr>
        <w:rPr>
          <w:rFonts w:ascii="Aptos" w:eastAsia="Aptos" w:hAnsi="Aptos" w:cs="Aptos"/>
          <w:color w:val="000000" w:themeColor="text1"/>
        </w:rPr>
      </w:pPr>
      <w:r w:rsidRPr="015474D7">
        <w:rPr>
          <w:rFonts w:ascii="Aptos" w:eastAsia="Aptos" w:hAnsi="Aptos" w:cs="Aptos"/>
          <w:color w:val="000000" w:themeColor="text1"/>
        </w:rPr>
        <w:t xml:space="preserve">This mini guide was adapted from the </w:t>
      </w:r>
      <w:r w:rsidRPr="015474D7">
        <w:rPr>
          <w:rFonts w:ascii="Aptos" w:eastAsia="Aptos" w:hAnsi="Aptos" w:cs="Aptos"/>
          <w:b/>
          <w:bCs/>
          <w:color w:val="000000" w:themeColor="text1"/>
        </w:rPr>
        <w:t xml:space="preserve">Student Peer Mentor Mental Health Training from Northern College- </w:t>
      </w:r>
      <w:hyperlink r:id="rId16">
        <w:r w:rsidRPr="015474D7">
          <w:rPr>
            <w:rStyle w:val="Hyperlink"/>
            <w:rFonts w:ascii="Aptos" w:eastAsia="Aptos" w:hAnsi="Aptos" w:cs="Aptos"/>
            <w:b/>
            <w:bCs/>
          </w:rPr>
          <w:t>https://campusmentalhealth.ca/wp-</w:t>
        </w:r>
        <w:r w:rsidRPr="015474D7">
          <w:rPr>
            <w:rStyle w:val="Hyperlink"/>
            <w:rFonts w:ascii="Aptos" w:eastAsia="Aptos" w:hAnsi="Aptos" w:cs="Aptos"/>
            <w:b/>
            <w:bCs/>
          </w:rPr>
          <w:lastRenderedPageBreak/>
          <w:t>content/uploads/2018/03/Final-CMHA-CT-NC-Student-Peer-Mentor-2015-03-Student-manual.pdf</w:t>
        </w:r>
      </w:hyperlink>
      <w:r w:rsidRPr="015474D7">
        <w:rPr>
          <w:rFonts w:ascii="Aptos" w:eastAsia="Aptos" w:hAnsi="Aptos" w:cs="Aptos"/>
          <w:b/>
          <w:bCs/>
          <w:color w:val="000000" w:themeColor="text1"/>
        </w:rPr>
        <w:t xml:space="preserve"> . </w:t>
      </w:r>
      <w:r w:rsidRPr="015474D7">
        <w:rPr>
          <w:rFonts w:ascii="Aptos" w:eastAsia="Aptos" w:hAnsi="Aptos" w:cs="Aptos"/>
          <w:color w:val="000000" w:themeColor="text1"/>
        </w:rPr>
        <w:t>You can also go through the whole manual if you would be interested in a more extensive training!</w:t>
      </w:r>
    </w:p>
    <w:p w14:paraId="1D9DD4DA" w14:textId="547E8933" w:rsidR="67FBA57A" w:rsidRDefault="67FBA57A" w:rsidP="015474D7">
      <w:pPr>
        <w:rPr>
          <w:rFonts w:ascii="Aptos" w:eastAsia="Aptos" w:hAnsi="Aptos" w:cs="Aptos"/>
          <w:b/>
          <w:bCs/>
          <w:color w:val="000000" w:themeColor="text1"/>
          <w:highlight w:val="yellow"/>
        </w:rPr>
      </w:pPr>
      <w:r w:rsidRPr="015474D7">
        <w:rPr>
          <w:rFonts w:ascii="Aptos" w:eastAsia="Aptos" w:hAnsi="Aptos" w:cs="Aptos"/>
          <w:b/>
          <w:bCs/>
          <w:color w:val="000000" w:themeColor="text1"/>
          <w:highlight w:val="yellow"/>
        </w:rPr>
        <w:t>Finish the BeThere Training from Jack.org---</w:t>
      </w:r>
      <w:hyperlink r:id="rId17">
        <w:r w:rsidRPr="015474D7">
          <w:rPr>
            <w:rStyle w:val="Hyperlink"/>
            <w:rFonts w:ascii="Aptos" w:eastAsia="Aptos" w:hAnsi="Aptos" w:cs="Aptos"/>
            <w:b/>
            <w:bCs/>
            <w:highlight w:val="yellow"/>
          </w:rPr>
          <w:t>https://www.betherecertificate.org/</w:t>
        </w:r>
      </w:hyperlink>
    </w:p>
    <w:p w14:paraId="67864C55" w14:textId="39DAC28E" w:rsidR="00E66BED" w:rsidRDefault="63B51319" w:rsidP="015474D7">
      <w:pPr>
        <w:rPr>
          <w:rFonts w:ascii="Aptos" w:eastAsia="Aptos" w:hAnsi="Aptos" w:cs="Aptos"/>
          <w:color w:val="000000" w:themeColor="text1"/>
        </w:rPr>
      </w:pPr>
      <w:r w:rsidRPr="015474D7">
        <w:rPr>
          <w:rFonts w:ascii="Aptos" w:eastAsia="Aptos" w:hAnsi="Aptos" w:cs="Aptos"/>
          <w:b/>
          <w:bCs/>
          <w:color w:val="000000" w:themeColor="text1"/>
        </w:rPr>
        <w:t xml:space="preserve">Check out this </w:t>
      </w:r>
      <w:hyperlink r:id="rId18">
        <w:r w:rsidR="7BB7B711" w:rsidRPr="015474D7">
          <w:rPr>
            <w:rStyle w:val="Hyperlink"/>
            <w:rFonts w:ascii="Aptos" w:eastAsia="Aptos" w:hAnsi="Aptos" w:cs="Aptos"/>
            <w:b/>
            <w:bCs/>
          </w:rPr>
          <w:t>Adult Ally Tipsheet</w:t>
        </w:r>
      </w:hyperlink>
      <w:r w:rsidRPr="015474D7">
        <w:rPr>
          <w:rFonts w:ascii="Aptos" w:eastAsia="Aptos" w:hAnsi="Aptos" w:cs="Aptos"/>
          <w:b/>
          <w:bCs/>
          <w:color w:val="000000" w:themeColor="text1"/>
        </w:rPr>
        <w:t xml:space="preserve"> for being a better adult ally!</w:t>
      </w:r>
      <w:r w:rsidR="1A31100F" w:rsidRPr="015474D7">
        <w:rPr>
          <w:rFonts w:ascii="Aptos" w:eastAsia="Aptos" w:hAnsi="Aptos" w:cs="Aptos"/>
          <w:b/>
          <w:bCs/>
          <w:color w:val="000000" w:themeColor="text1"/>
        </w:rPr>
        <w:t xml:space="preserve"> </w:t>
      </w:r>
    </w:p>
    <w:p w14:paraId="203C1206" w14:textId="397C5D2D" w:rsidR="015474D7" w:rsidRDefault="015474D7" w:rsidP="015474D7">
      <w:pPr>
        <w:rPr>
          <w:rFonts w:ascii="Aptos" w:eastAsia="Aptos" w:hAnsi="Aptos" w:cs="Aptos"/>
          <w:b/>
          <w:bCs/>
          <w:color w:val="000000" w:themeColor="text1"/>
        </w:rPr>
      </w:pPr>
    </w:p>
    <w:p w14:paraId="1A38AC77" w14:textId="64FAE405" w:rsidR="219003D9" w:rsidRDefault="219003D9" w:rsidP="015474D7">
      <w:pPr>
        <w:rPr>
          <w:rFonts w:ascii="Aptos" w:eastAsia="Aptos" w:hAnsi="Aptos" w:cs="Aptos"/>
          <w:b/>
          <w:bCs/>
          <w:color w:val="000000" w:themeColor="text1"/>
        </w:rPr>
      </w:pPr>
      <w:r w:rsidRPr="015474D7">
        <w:rPr>
          <w:rFonts w:ascii="Aptos" w:eastAsia="Aptos" w:hAnsi="Aptos" w:cs="Aptos"/>
          <w:b/>
          <w:bCs/>
          <w:color w:val="000000" w:themeColor="text1"/>
        </w:rPr>
        <w:t>Additional Trainings that might be useful:</w:t>
      </w:r>
    </w:p>
    <w:p w14:paraId="0364266C" w14:textId="5EE6FC07" w:rsidR="5095FDB7" w:rsidRDefault="5095FDB7" w:rsidP="03FCC8EA">
      <w:pPr>
        <w:rPr>
          <w:rFonts w:ascii="Aptos" w:eastAsia="Aptos" w:hAnsi="Aptos" w:cs="Aptos"/>
        </w:rPr>
      </w:pPr>
      <w:r w:rsidRPr="015474D7">
        <w:rPr>
          <w:rFonts w:ascii="Aptos" w:eastAsia="Aptos" w:hAnsi="Aptos" w:cs="Aptos"/>
          <w:b/>
          <w:bCs/>
          <w:color w:val="000000" w:themeColor="text1"/>
        </w:rPr>
        <w:t xml:space="preserve">To learn more about youth engagement check out this </w:t>
      </w:r>
      <w:hyperlink r:id="rId19" w:history="1">
        <w:r w:rsidRPr="00E641B5">
          <w:rPr>
            <w:rStyle w:val="Hyperlink"/>
            <w:rFonts w:ascii="Aptos" w:eastAsia="Aptos" w:hAnsi="Aptos" w:cs="Aptos"/>
          </w:rPr>
          <w:t>YWHO Engagement Model</w:t>
        </w:r>
      </w:hyperlink>
      <w:r w:rsidRPr="015474D7">
        <w:rPr>
          <w:rFonts w:ascii="Aptos" w:eastAsia="Aptos" w:hAnsi="Aptos" w:cs="Aptos"/>
        </w:rPr>
        <w:t xml:space="preserve"> and </w:t>
      </w:r>
      <w:hyperlink r:id="rId20">
        <w:r w:rsidRPr="015474D7">
          <w:rPr>
            <w:rStyle w:val="Hyperlink"/>
            <w:rFonts w:ascii="Aptos" w:eastAsia="Aptos" w:hAnsi="Aptos" w:cs="Aptos"/>
          </w:rPr>
          <w:t>YWHO Resource_Engagement practices when hosting young people and family members_EN.pdf</w:t>
        </w:r>
      </w:hyperlink>
    </w:p>
    <w:p w14:paraId="12F06138" w14:textId="07B0A93D" w:rsidR="00E66BED" w:rsidRDefault="632DF021" w:rsidP="52E7A015">
      <w:pPr>
        <w:rPr>
          <w:rFonts w:ascii="Aptos" w:eastAsia="Aptos" w:hAnsi="Aptos" w:cs="Aptos"/>
          <w:color w:val="000000" w:themeColor="text1"/>
        </w:rPr>
      </w:pPr>
      <w:r w:rsidRPr="52E7A015">
        <w:rPr>
          <w:rFonts w:ascii="Aptos" w:eastAsia="Aptos" w:hAnsi="Aptos" w:cs="Aptos"/>
        </w:rPr>
        <w:t xml:space="preserve">Recommended: </w:t>
      </w:r>
      <w:hyperlink r:id="rId21">
        <w:r w:rsidR="63B51319" w:rsidRPr="52E7A015">
          <w:rPr>
            <w:rStyle w:val="Hyperlink"/>
            <w:rFonts w:ascii="Aptos" w:eastAsia="Aptos" w:hAnsi="Aptos" w:cs="Aptos"/>
          </w:rPr>
          <w:t>https://livingworks.net/get-training/training-for-my-organization-or-community/</w:t>
        </w:r>
      </w:hyperlink>
    </w:p>
    <w:p w14:paraId="12466EB1" w14:textId="4D95FB0C" w:rsidR="00E66BED" w:rsidRDefault="63B51319" w:rsidP="62546FD5">
      <w:pPr>
        <w:pStyle w:val="Heading2"/>
        <w:numPr>
          <w:ilvl w:val="0"/>
          <w:numId w:val="2"/>
        </w:numPr>
        <w:rPr>
          <w:rFonts w:ascii="Aptos Display" w:eastAsia="Aptos Display" w:hAnsi="Aptos Display" w:cs="Aptos Display"/>
        </w:rPr>
      </w:pPr>
      <w:r w:rsidRPr="62546FD5">
        <w:rPr>
          <w:rFonts w:ascii="Aptos Display" w:eastAsia="Aptos Display" w:hAnsi="Aptos Display" w:cs="Aptos Display"/>
        </w:rPr>
        <w:t>Social Media Relations Between Youth and Staff/Volunteers</w:t>
      </w:r>
    </w:p>
    <w:p w14:paraId="477410F3" w14:textId="12347C35" w:rsidR="00E66BED" w:rsidRDefault="63B51319" w:rsidP="62546FD5">
      <w:pPr>
        <w:rPr>
          <w:rFonts w:ascii="Aptos" w:eastAsia="Aptos" w:hAnsi="Aptos" w:cs="Aptos"/>
          <w:color w:val="000000" w:themeColor="text1"/>
        </w:rPr>
      </w:pPr>
      <w:r w:rsidRPr="62546FD5">
        <w:rPr>
          <w:rFonts w:ascii="Aptos" w:eastAsia="Aptos" w:hAnsi="Aptos" w:cs="Aptos"/>
          <w:color w:val="000000" w:themeColor="text1"/>
        </w:rPr>
        <w:t>Maintaining professional and respectful boundaries is important when interacting with youth on social media.</w:t>
      </w:r>
    </w:p>
    <w:p w14:paraId="76A8924A" w14:textId="00166F7E" w:rsidR="00E66BED" w:rsidRDefault="63B51319" w:rsidP="62546FD5">
      <w:pPr>
        <w:pStyle w:val="ListParagraph"/>
        <w:numPr>
          <w:ilvl w:val="0"/>
          <w:numId w:val="11"/>
        </w:numPr>
        <w:rPr>
          <w:rFonts w:ascii="Aptos" w:eastAsia="Aptos" w:hAnsi="Aptos" w:cs="Aptos"/>
          <w:color w:val="000000" w:themeColor="text1"/>
        </w:rPr>
      </w:pPr>
      <w:r w:rsidRPr="62546FD5">
        <w:rPr>
          <w:rFonts w:ascii="Aptos" w:eastAsia="Aptos" w:hAnsi="Aptos" w:cs="Aptos"/>
          <w:b/>
          <w:bCs/>
          <w:color w:val="000000" w:themeColor="text1"/>
        </w:rPr>
        <w:t>Keep it Professional:</w:t>
      </w:r>
      <w:r w:rsidRPr="62546FD5">
        <w:rPr>
          <w:rFonts w:ascii="Aptos" w:eastAsia="Aptos" w:hAnsi="Aptos" w:cs="Aptos"/>
          <w:color w:val="000000" w:themeColor="text1"/>
        </w:rPr>
        <w:t xml:space="preserve"> Avoid friending or following youth participants on your personal social media accounts. If the hub has an official account, use that for communication.</w:t>
      </w:r>
    </w:p>
    <w:p w14:paraId="196F5273" w14:textId="3C1886A2" w:rsidR="00E66BED" w:rsidRDefault="63B51319" w:rsidP="62546FD5">
      <w:pPr>
        <w:pStyle w:val="ListParagraph"/>
        <w:numPr>
          <w:ilvl w:val="0"/>
          <w:numId w:val="11"/>
        </w:numPr>
        <w:rPr>
          <w:rFonts w:ascii="Aptos" w:eastAsia="Aptos" w:hAnsi="Aptos" w:cs="Aptos"/>
          <w:color w:val="000000" w:themeColor="text1"/>
        </w:rPr>
      </w:pPr>
      <w:r w:rsidRPr="62546FD5">
        <w:rPr>
          <w:rFonts w:ascii="Aptos" w:eastAsia="Aptos" w:hAnsi="Aptos" w:cs="Aptos"/>
          <w:b/>
          <w:bCs/>
          <w:color w:val="000000" w:themeColor="text1"/>
        </w:rPr>
        <w:t>Respect Privacy:</w:t>
      </w:r>
      <w:r w:rsidRPr="62546FD5">
        <w:rPr>
          <w:rFonts w:ascii="Aptos" w:eastAsia="Aptos" w:hAnsi="Aptos" w:cs="Aptos"/>
          <w:color w:val="000000" w:themeColor="text1"/>
        </w:rPr>
        <w:t xml:space="preserve"> Do not share photos, videos, or information about youth participants on your personal social media without explicit consent.</w:t>
      </w:r>
    </w:p>
    <w:p w14:paraId="3E6AA471" w14:textId="09B1BA3C" w:rsidR="00E66BED" w:rsidRDefault="63B51319" w:rsidP="62546FD5">
      <w:pPr>
        <w:pStyle w:val="ListParagraph"/>
        <w:numPr>
          <w:ilvl w:val="0"/>
          <w:numId w:val="11"/>
        </w:numPr>
        <w:rPr>
          <w:rFonts w:ascii="Aptos" w:eastAsia="Aptos" w:hAnsi="Aptos" w:cs="Aptos"/>
          <w:color w:val="000000" w:themeColor="text1"/>
        </w:rPr>
      </w:pPr>
      <w:r w:rsidRPr="62546FD5">
        <w:rPr>
          <w:rFonts w:ascii="Aptos" w:eastAsia="Aptos" w:hAnsi="Aptos" w:cs="Aptos"/>
          <w:b/>
          <w:bCs/>
          <w:color w:val="000000" w:themeColor="text1"/>
        </w:rPr>
        <w:t>Positive Messaging:</w:t>
      </w:r>
      <w:r w:rsidRPr="62546FD5">
        <w:rPr>
          <w:rFonts w:ascii="Aptos" w:eastAsia="Aptos" w:hAnsi="Aptos" w:cs="Aptos"/>
          <w:color w:val="000000" w:themeColor="text1"/>
        </w:rPr>
        <w:t xml:space="preserve"> If posting about your volunteer experience, focus on the positive impact of the hub without revealing identifying details of the youth involved.</w:t>
      </w:r>
    </w:p>
    <w:p w14:paraId="75F907E0" w14:textId="5C31D91B" w:rsidR="00E66BED" w:rsidRDefault="63B51319" w:rsidP="62546FD5">
      <w:pPr>
        <w:pStyle w:val="ListParagraph"/>
        <w:numPr>
          <w:ilvl w:val="0"/>
          <w:numId w:val="11"/>
        </w:numPr>
        <w:rPr>
          <w:rFonts w:ascii="Aptos" w:eastAsia="Aptos" w:hAnsi="Aptos" w:cs="Aptos"/>
          <w:color w:val="000000" w:themeColor="text1"/>
        </w:rPr>
      </w:pPr>
      <w:r w:rsidRPr="015474D7">
        <w:rPr>
          <w:rFonts w:ascii="Aptos" w:eastAsia="Aptos" w:hAnsi="Aptos" w:cs="Aptos"/>
          <w:b/>
          <w:bCs/>
          <w:color w:val="000000" w:themeColor="text1"/>
        </w:rPr>
        <w:t>Be a Role Model:</w:t>
      </w:r>
      <w:r w:rsidRPr="015474D7">
        <w:rPr>
          <w:rFonts w:ascii="Aptos" w:eastAsia="Aptos" w:hAnsi="Aptos" w:cs="Aptos"/>
          <w:color w:val="000000" w:themeColor="text1"/>
        </w:rPr>
        <w:t xml:space="preserve"> Use respectful language and uphold the values of the hub in all online interactions.</w:t>
      </w:r>
    </w:p>
    <w:p w14:paraId="654330FF" w14:textId="503FACC0" w:rsidR="2063DD9A" w:rsidRDefault="2063DD9A" w:rsidP="015474D7">
      <w:pPr>
        <w:pStyle w:val="Heading2"/>
        <w:numPr>
          <w:ilvl w:val="0"/>
          <w:numId w:val="2"/>
        </w:numPr>
        <w:rPr>
          <w:rFonts w:ascii="Aptos Display" w:eastAsia="Aptos Display" w:hAnsi="Aptos Display" w:cs="Aptos Display"/>
        </w:rPr>
      </w:pPr>
      <w:r w:rsidRPr="015474D7">
        <w:rPr>
          <w:rFonts w:ascii="Aptos Display" w:eastAsia="Aptos Display" w:hAnsi="Aptos Display" w:cs="Aptos Display"/>
        </w:rPr>
        <w:lastRenderedPageBreak/>
        <w:t>Duty to Report</w:t>
      </w:r>
    </w:p>
    <w:p w14:paraId="3A061269" w14:textId="53E29E9B" w:rsidR="7D17AE65" w:rsidRDefault="7D17AE65" w:rsidP="015474D7">
      <w:pPr>
        <w:keepNext/>
        <w:keepLines/>
      </w:pPr>
      <w:r w:rsidRPr="015474D7">
        <w:t>As a volunteer at the Floating Youth Hub, you play an important role in keeping youth safe. If you see or hear something that makes you think a young person may be experiencing abuse, neglect, or harm, you must report it.</w:t>
      </w:r>
    </w:p>
    <w:p w14:paraId="151EA7FF" w14:textId="2FBB240E" w:rsidR="7D17AE65" w:rsidRDefault="7D17AE65" w:rsidP="015474D7">
      <w:pPr>
        <w:keepNext/>
        <w:keepLines/>
      </w:pPr>
      <w:r w:rsidRPr="015474D7">
        <w:t>In Ontario, the law says that anyone who believes a child or youth is in danger must tell a child protection agency. You don’t need proof—just a reasonable concern. It’s not your job to investigate, but it is your job to speak up.</w:t>
      </w:r>
    </w:p>
    <w:p w14:paraId="633E66BC" w14:textId="43BAD7EA" w:rsidR="7D17AE65" w:rsidRDefault="7D17AE65" w:rsidP="015474D7">
      <w:pPr>
        <w:keepNext/>
        <w:keepLines/>
      </w:pPr>
      <w:r w:rsidRPr="015474D7">
        <w:t xml:space="preserve">If you have any concerns, </w:t>
      </w:r>
      <w:r w:rsidRPr="015474D7">
        <w:rPr>
          <w:b/>
          <w:bCs/>
        </w:rPr>
        <w:t>call NEOFACS (North Eastern Ontario Family and Children’s Services) at 1-866-229-5437.</w:t>
      </w:r>
      <w:r w:rsidRPr="015474D7">
        <w:t xml:space="preserve"> They have trained professionals who can assess the situation and provide support.</w:t>
      </w:r>
    </w:p>
    <w:p w14:paraId="472F490E" w14:textId="4A26BF69" w:rsidR="7D17AE65" w:rsidRDefault="7D17AE65" w:rsidP="015474D7">
      <w:pPr>
        <w:keepNext/>
        <w:keepLines/>
      </w:pPr>
      <w:r w:rsidRPr="015474D7">
        <w:t>For more details, check out the Ontario Association of Children's Aid Societies (OACAS) brochure:</w:t>
      </w:r>
      <w:r w:rsidR="79A51F67" w:rsidRPr="015474D7">
        <w:t xml:space="preserve"> </w:t>
      </w:r>
      <w:hyperlink r:id="rId22">
        <w:r w:rsidR="79A51F67" w:rsidRPr="015474D7">
          <w:rPr>
            <w:rStyle w:val="Hyperlink"/>
          </w:rPr>
          <w:t>https://www.oacas.org/wp-content/uploads/2018/09/shared-responsibility-brochure-july-2019-en-web.pdf</w:t>
        </w:r>
      </w:hyperlink>
      <w:r w:rsidR="79A51F67" w:rsidRPr="015474D7">
        <w:t xml:space="preserve"> (Also attached to this package)</w:t>
      </w:r>
    </w:p>
    <w:p w14:paraId="07EDC874" w14:textId="5D8B7633" w:rsidR="015474D7" w:rsidRDefault="015474D7" w:rsidP="015474D7">
      <w:pPr>
        <w:keepNext/>
        <w:keepLines/>
      </w:pPr>
    </w:p>
    <w:p w14:paraId="7E643607" w14:textId="789BE68D" w:rsidR="00E66BED" w:rsidRDefault="63B51319" w:rsidP="62546FD5">
      <w:pPr>
        <w:pStyle w:val="Heading2"/>
        <w:numPr>
          <w:ilvl w:val="0"/>
          <w:numId w:val="2"/>
        </w:numPr>
        <w:rPr>
          <w:rFonts w:ascii="Aptos Display" w:eastAsia="Aptos Display" w:hAnsi="Aptos Display" w:cs="Aptos Display"/>
        </w:rPr>
      </w:pPr>
      <w:r w:rsidRPr="62546FD5">
        <w:rPr>
          <w:rFonts w:ascii="Aptos Display" w:eastAsia="Aptos Display" w:hAnsi="Aptos Display" w:cs="Aptos Display"/>
        </w:rPr>
        <w:t>Accident Prevention and Reporting</w:t>
      </w:r>
    </w:p>
    <w:p w14:paraId="7470176F" w14:textId="31F373F3" w:rsidR="00E66BED" w:rsidRDefault="63B51319" w:rsidP="62546FD5">
      <w:pPr>
        <w:rPr>
          <w:rFonts w:ascii="Aptos" w:eastAsia="Aptos" w:hAnsi="Aptos" w:cs="Aptos"/>
          <w:color w:val="000000" w:themeColor="text1"/>
        </w:rPr>
      </w:pPr>
      <w:r w:rsidRPr="62546FD5">
        <w:rPr>
          <w:rFonts w:ascii="Aptos" w:eastAsia="Aptos" w:hAnsi="Aptos" w:cs="Aptos"/>
          <w:color w:val="000000" w:themeColor="text1"/>
        </w:rPr>
        <w:t>We prioritize safety at the youth hub, but accidents can happen. Here’s how you can help prevent and manage them:</w:t>
      </w:r>
    </w:p>
    <w:p w14:paraId="358C70C4" w14:textId="089549C6"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Prevention Tips:</w:t>
      </w:r>
    </w:p>
    <w:p w14:paraId="56425ED3" w14:textId="5C7C88FC" w:rsidR="00E66BED" w:rsidRDefault="63B51319" w:rsidP="62546FD5">
      <w:pPr>
        <w:pStyle w:val="ListParagraph"/>
        <w:numPr>
          <w:ilvl w:val="0"/>
          <w:numId w:val="9"/>
        </w:numPr>
        <w:rPr>
          <w:rFonts w:ascii="Aptos" w:eastAsia="Aptos" w:hAnsi="Aptos" w:cs="Aptos"/>
          <w:color w:val="000000" w:themeColor="text1"/>
        </w:rPr>
      </w:pPr>
      <w:r w:rsidRPr="62546FD5">
        <w:rPr>
          <w:rFonts w:ascii="Aptos" w:eastAsia="Aptos" w:hAnsi="Aptos" w:cs="Aptos"/>
          <w:color w:val="000000" w:themeColor="text1"/>
        </w:rPr>
        <w:t>Be aware of your surroundings and point out hazards to staff or youth.</w:t>
      </w:r>
    </w:p>
    <w:p w14:paraId="4B8F0745" w14:textId="08111D9F" w:rsidR="00E66BED" w:rsidRDefault="63B51319" w:rsidP="62546FD5">
      <w:pPr>
        <w:pStyle w:val="ListParagraph"/>
        <w:numPr>
          <w:ilvl w:val="0"/>
          <w:numId w:val="9"/>
        </w:numPr>
        <w:rPr>
          <w:rFonts w:ascii="Aptos" w:eastAsia="Aptos" w:hAnsi="Aptos" w:cs="Aptos"/>
          <w:color w:val="000000" w:themeColor="text1"/>
        </w:rPr>
      </w:pPr>
      <w:r w:rsidRPr="62546FD5">
        <w:rPr>
          <w:rFonts w:ascii="Aptos" w:eastAsia="Aptos" w:hAnsi="Aptos" w:cs="Aptos"/>
          <w:color w:val="000000" w:themeColor="text1"/>
        </w:rPr>
        <w:t>Encourage safe behaviors during activities and ensure equipment is used properly.</w:t>
      </w:r>
    </w:p>
    <w:p w14:paraId="201067A5" w14:textId="41792209" w:rsidR="00E66BED" w:rsidRDefault="63B51319" w:rsidP="62546FD5">
      <w:pPr>
        <w:pStyle w:val="ListParagraph"/>
        <w:numPr>
          <w:ilvl w:val="0"/>
          <w:numId w:val="9"/>
        </w:numPr>
        <w:rPr>
          <w:rFonts w:ascii="Aptos" w:eastAsia="Aptos" w:hAnsi="Aptos" w:cs="Aptos"/>
          <w:color w:val="000000" w:themeColor="text1"/>
        </w:rPr>
      </w:pPr>
      <w:r w:rsidRPr="62546FD5">
        <w:rPr>
          <w:rFonts w:ascii="Aptos" w:eastAsia="Aptos" w:hAnsi="Aptos" w:cs="Aptos"/>
          <w:color w:val="000000" w:themeColor="text1"/>
        </w:rPr>
        <w:t>Ensure walkways and activity areas are clear of obstacles.</w:t>
      </w:r>
    </w:p>
    <w:p w14:paraId="4BE1215E" w14:textId="579CA66A"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If an Accident Happens:</w:t>
      </w:r>
    </w:p>
    <w:p w14:paraId="02ACC423" w14:textId="427F279D" w:rsidR="00E66BED" w:rsidRDefault="63B51319" w:rsidP="62546FD5">
      <w:pPr>
        <w:pStyle w:val="ListParagraph"/>
        <w:numPr>
          <w:ilvl w:val="0"/>
          <w:numId w:val="8"/>
        </w:numPr>
        <w:rPr>
          <w:rFonts w:ascii="Aptos" w:eastAsia="Aptos" w:hAnsi="Aptos" w:cs="Aptos"/>
          <w:color w:val="000000" w:themeColor="text1"/>
        </w:rPr>
      </w:pPr>
      <w:r w:rsidRPr="62546FD5">
        <w:rPr>
          <w:rFonts w:ascii="Aptos" w:eastAsia="Aptos" w:hAnsi="Aptos" w:cs="Aptos"/>
          <w:color w:val="000000" w:themeColor="text1"/>
        </w:rPr>
        <w:t>Stay calm and prioritize the safety of everyone involved.</w:t>
      </w:r>
    </w:p>
    <w:p w14:paraId="5CF9BFAE" w14:textId="55111880" w:rsidR="00E66BED" w:rsidRDefault="63B51319" w:rsidP="62546FD5">
      <w:pPr>
        <w:pStyle w:val="ListParagraph"/>
        <w:numPr>
          <w:ilvl w:val="0"/>
          <w:numId w:val="8"/>
        </w:numPr>
        <w:rPr>
          <w:rFonts w:ascii="Aptos" w:eastAsia="Aptos" w:hAnsi="Aptos" w:cs="Aptos"/>
          <w:color w:val="000000" w:themeColor="text1"/>
        </w:rPr>
      </w:pPr>
      <w:r w:rsidRPr="62546FD5">
        <w:rPr>
          <w:rFonts w:ascii="Aptos" w:eastAsia="Aptos" w:hAnsi="Aptos" w:cs="Aptos"/>
          <w:color w:val="000000" w:themeColor="text1"/>
        </w:rPr>
        <w:t>Notify the Hub Coordinator immediately.</w:t>
      </w:r>
    </w:p>
    <w:p w14:paraId="580B7F76" w14:textId="4BA47851" w:rsidR="00E66BED" w:rsidRDefault="63B51319" w:rsidP="015474D7">
      <w:pPr>
        <w:pStyle w:val="ListParagraph"/>
        <w:numPr>
          <w:ilvl w:val="0"/>
          <w:numId w:val="8"/>
        </w:numPr>
        <w:rPr>
          <w:rFonts w:ascii="Aptos" w:eastAsia="Aptos" w:hAnsi="Aptos" w:cs="Aptos"/>
          <w:color w:val="000000" w:themeColor="text1"/>
        </w:rPr>
      </w:pPr>
      <w:r w:rsidRPr="015474D7">
        <w:rPr>
          <w:rFonts w:ascii="Aptos" w:eastAsia="Aptos" w:hAnsi="Aptos" w:cs="Aptos"/>
          <w:color w:val="000000" w:themeColor="text1"/>
        </w:rPr>
        <w:t>Fill out an Incident Report Form provided by the coordinator, detailing what happened.</w:t>
      </w:r>
    </w:p>
    <w:p w14:paraId="09D85F78" w14:textId="0DD6F73E" w:rsidR="00E66BED" w:rsidRDefault="63B51319" w:rsidP="62546FD5">
      <w:pPr>
        <w:pStyle w:val="ListParagraph"/>
        <w:numPr>
          <w:ilvl w:val="0"/>
          <w:numId w:val="8"/>
        </w:numPr>
        <w:rPr>
          <w:rFonts w:ascii="Aptos" w:eastAsia="Aptos" w:hAnsi="Aptos" w:cs="Aptos"/>
          <w:color w:val="000000" w:themeColor="text1"/>
        </w:rPr>
      </w:pPr>
      <w:r w:rsidRPr="62546FD5">
        <w:rPr>
          <w:rFonts w:ascii="Aptos" w:eastAsia="Aptos" w:hAnsi="Aptos" w:cs="Aptos"/>
          <w:color w:val="000000" w:themeColor="text1"/>
        </w:rPr>
        <w:t>Assist staff in ensuring the injured individual receives appropriate care.</w:t>
      </w:r>
    </w:p>
    <w:p w14:paraId="39EC8674" w14:textId="549DE771" w:rsidR="00E66BED" w:rsidRDefault="63B51319" w:rsidP="62546FD5">
      <w:pPr>
        <w:rPr>
          <w:rFonts w:ascii="Aptos" w:eastAsia="Aptos" w:hAnsi="Aptos" w:cs="Aptos"/>
          <w:color w:val="000000" w:themeColor="text1"/>
        </w:rPr>
      </w:pPr>
      <w:r w:rsidRPr="62546FD5">
        <w:rPr>
          <w:rFonts w:ascii="Aptos" w:eastAsia="Aptos" w:hAnsi="Aptos" w:cs="Aptos"/>
          <w:color w:val="000000" w:themeColor="text1"/>
        </w:rPr>
        <w:t>Remember, your vigilance and quick action can make a big difference in keeping everyone safe.</w:t>
      </w:r>
    </w:p>
    <w:p w14:paraId="582D3D24" w14:textId="64D15480" w:rsidR="00E66BED" w:rsidRDefault="63B51319" w:rsidP="04A824FE">
      <w:pPr>
        <w:pStyle w:val="Heading2"/>
        <w:numPr>
          <w:ilvl w:val="0"/>
          <w:numId w:val="2"/>
        </w:numPr>
        <w:rPr>
          <w:rFonts w:ascii="Aptos Display" w:eastAsia="Aptos Display" w:hAnsi="Aptos Display" w:cs="Aptos Display"/>
        </w:rPr>
      </w:pPr>
      <w:r w:rsidRPr="04A824FE">
        <w:rPr>
          <w:rFonts w:ascii="Aptos Display" w:eastAsia="Aptos Display" w:hAnsi="Aptos Display" w:cs="Aptos Display"/>
        </w:rPr>
        <w:lastRenderedPageBreak/>
        <w:t>Rules, Expectations, and Scheduling</w:t>
      </w:r>
    </w:p>
    <w:p w14:paraId="6D2E1825" w14:textId="1D4A4A80" w:rsidR="00E66BED" w:rsidRDefault="63B51319" w:rsidP="62546FD5">
      <w:pPr>
        <w:rPr>
          <w:rFonts w:ascii="Aptos" w:eastAsia="Aptos" w:hAnsi="Aptos" w:cs="Aptos"/>
          <w:color w:val="000000" w:themeColor="text1"/>
        </w:rPr>
      </w:pPr>
      <w:r w:rsidRPr="62546FD5">
        <w:rPr>
          <w:rFonts w:ascii="Aptos" w:eastAsia="Aptos" w:hAnsi="Aptos" w:cs="Aptos"/>
          <w:color w:val="000000" w:themeColor="text1"/>
        </w:rPr>
        <w:t>As a volunteer, you are a vital part of the Floating Youth Hub. Here’s what we expect to make this a positive experience for all:</w:t>
      </w:r>
    </w:p>
    <w:p w14:paraId="12040FE3" w14:textId="2BF497CC"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Be Reliable:</w:t>
      </w:r>
    </w:p>
    <w:p w14:paraId="70EF20D3" w14:textId="79500887" w:rsidR="00E66BED" w:rsidRDefault="63B51319" w:rsidP="62546FD5">
      <w:pPr>
        <w:pStyle w:val="ListParagraph"/>
        <w:numPr>
          <w:ilvl w:val="0"/>
          <w:numId w:val="6"/>
        </w:numPr>
        <w:rPr>
          <w:rFonts w:ascii="Aptos" w:eastAsia="Aptos" w:hAnsi="Aptos" w:cs="Aptos"/>
          <w:color w:val="000000" w:themeColor="text1"/>
        </w:rPr>
      </w:pPr>
      <w:r w:rsidRPr="62546FD5">
        <w:rPr>
          <w:rFonts w:ascii="Aptos" w:eastAsia="Aptos" w:hAnsi="Aptos" w:cs="Aptos"/>
          <w:color w:val="000000" w:themeColor="text1"/>
        </w:rPr>
        <w:t>Arrive on time for your shifts. If you’re unable to attend, inform the Hub Coordinator as soon as possible.</w:t>
      </w:r>
    </w:p>
    <w:p w14:paraId="24EA46BB" w14:textId="3FBB32A3" w:rsidR="00E66BED" w:rsidRDefault="63B51319" w:rsidP="62546FD5">
      <w:pPr>
        <w:pStyle w:val="ListParagraph"/>
        <w:numPr>
          <w:ilvl w:val="0"/>
          <w:numId w:val="6"/>
        </w:numPr>
        <w:rPr>
          <w:rFonts w:ascii="Aptos" w:eastAsia="Aptos" w:hAnsi="Aptos" w:cs="Aptos"/>
          <w:color w:val="000000" w:themeColor="text1"/>
        </w:rPr>
      </w:pPr>
      <w:r w:rsidRPr="62546FD5">
        <w:rPr>
          <w:rFonts w:ascii="Aptos" w:eastAsia="Aptos" w:hAnsi="Aptos" w:cs="Aptos"/>
          <w:color w:val="000000" w:themeColor="text1"/>
        </w:rPr>
        <w:t>Consistency helps build trust with the youth and team.</w:t>
      </w:r>
    </w:p>
    <w:p w14:paraId="19E17819" w14:textId="5A861FA9"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Follow the Code of Conduct:</w:t>
      </w:r>
    </w:p>
    <w:p w14:paraId="4C7B3C98" w14:textId="3283329B" w:rsidR="00E66BED" w:rsidRDefault="63B51319" w:rsidP="62546FD5">
      <w:pPr>
        <w:pStyle w:val="ListParagraph"/>
        <w:numPr>
          <w:ilvl w:val="0"/>
          <w:numId w:val="5"/>
        </w:numPr>
        <w:rPr>
          <w:rFonts w:ascii="Aptos" w:eastAsia="Aptos" w:hAnsi="Aptos" w:cs="Aptos"/>
          <w:color w:val="000000" w:themeColor="text1"/>
        </w:rPr>
      </w:pPr>
      <w:r w:rsidRPr="62546FD5">
        <w:rPr>
          <w:rFonts w:ascii="Aptos" w:eastAsia="Aptos" w:hAnsi="Aptos" w:cs="Aptos"/>
          <w:color w:val="000000" w:themeColor="text1"/>
        </w:rPr>
        <w:t>Treat everyone with respect and inclusion.</w:t>
      </w:r>
    </w:p>
    <w:p w14:paraId="09E30A84" w14:textId="2558BDDD" w:rsidR="00E66BED" w:rsidRDefault="63B51319" w:rsidP="62546FD5">
      <w:pPr>
        <w:pStyle w:val="ListParagraph"/>
        <w:numPr>
          <w:ilvl w:val="0"/>
          <w:numId w:val="5"/>
        </w:numPr>
        <w:rPr>
          <w:rFonts w:ascii="Aptos" w:eastAsia="Aptos" w:hAnsi="Aptos" w:cs="Aptos"/>
          <w:color w:val="000000" w:themeColor="text1"/>
        </w:rPr>
      </w:pPr>
      <w:r w:rsidRPr="62546FD5">
        <w:rPr>
          <w:rFonts w:ascii="Aptos" w:eastAsia="Aptos" w:hAnsi="Aptos" w:cs="Aptos"/>
          <w:color w:val="000000" w:themeColor="text1"/>
        </w:rPr>
        <w:t>Maintain professional boundaries and confidentiality.</w:t>
      </w:r>
    </w:p>
    <w:p w14:paraId="3106AD48" w14:textId="1F9C0B9F"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Participate Actively:</w:t>
      </w:r>
    </w:p>
    <w:p w14:paraId="0EE06A57" w14:textId="036A6ECB" w:rsidR="00E66BED" w:rsidRDefault="63B51319" w:rsidP="62546FD5">
      <w:pPr>
        <w:pStyle w:val="ListParagraph"/>
        <w:numPr>
          <w:ilvl w:val="0"/>
          <w:numId w:val="4"/>
        </w:numPr>
        <w:rPr>
          <w:rFonts w:ascii="Aptos" w:eastAsia="Aptos" w:hAnsi="Aptos" w:cs="Aptos"/>
          <w:color w:val="000000" w:themeColor="text1"/>
        </w:rPr>
      </w:pPr>
      <w:r w:rsidRPr="62546FD5">
        <w:rPr>
          <w:rFonts w:ascii="Aptos" w:eastAsia="Aptos" w:hAnsi="Aptos" w:cs="Aptos"/>
          <w:color w:val="000000" w:themeColor="text1"/>
        </w:rPr>
        <w:t>Help with setting up and cleaning up during events.</w:t>
      </w:r>
    </w:p>
    <w:p w14:paraId="0D6C1037" w14:textId="548FEBAA" w:rsidR="00E66BED" w:rsidRDefault="63B51319" w:rsidP="62546FD5">
      <w:pPr>
        <w:pStyle w:val="ListParagraph"/>
        <w:numPr>
          <w:ilvl w:val="0"/>
          <w:numId w:val="4"/>
        </w:numPr>
        <w:rPr>
          <w:rFonts w:ascii="Aptos" w:eastAsia="Aptos" w:hAnsi="Aptos" w:cs="Aptos"/>
          <w:color w:val="000000" w:themeColor="text1"/>
        </w:rPr>
      </w:pPr>
      <w:r w:rsidRPr="62546FD5">
        <w:rPr>
          <w:rFonts w:ascii="Aptos" w:eastAsia="Aptos" w:hAnsi="Aptos" w:cs="Aptos"/>
          <w:color w:val="000000" w:themeColor="text1"/>
        </w:rPr>
        <w:t>Engage with youth in a supportive and friendly way.</w:t>
      </w:r>
    </w:p>
    <w:p w14:paraId="6D3058E3" w14:textId="69228DB4" w:rsidR="00E66BED" w:rsidRDefault="63B51319" w:rsidP="62546FD5">
      <w:pPr>
        <w:rPr>
          <w:rFonts w:ascii="Aptos" w:eastAsia="Aptos" w:hAnsi="Aptos" w:cs="Aptos"/>
          <w:color w:val="000000" w:themeColor="text1"/>
        </w:rPr>
      </w:pPr>
      <w:r w:rsidRPr="62546FD5">
        <w:rPr>
          <w:rFonts w:ascii="Aptos" w:eastAsia="Aptos" w:hAnsi="Aptos" w:cs="Aptos"/>
          <w:b/>
          <w:bCs/>
          <w:color w:val="000000" w:themeColor="text1"/>
        </w:rPr>
        <w:t>Scheduling:</w:t>
      </w:r>
    </w:p>
    <w:p w14:paraId="0B8AE524" w14:textId="03C38F5B" w:rsidR="00E66BED" w:rsidRDefault="63B51319" w:rsidP="62546FD5">
      <w:pPr>
        <w:pStyle w:val="ListParagraph"/>
        <w:numPr>
          <w:ilvl w:val="0"/>
          <w:numId w:val="3"/>
        </w:numPr>
        <w:rPr>
          <w:rFonts w:ascii="Aptos" w:eastAsia="Aptos" w:hAnsi="Aptos" w:cs="Aptos"/>
          <w:color w:val="000000" w:themeColor="text1"/>
        </w:rPr>
      </w:pPr>
      <w:r w:rsidRPr="62546FD5">
        <w:rPr>
          <w:rFonts w:ascii="Aptos" w:eastAsia="Aptos" w:hAnsi="Aptos" w:cs="Aptos"/>
          <w:color w:val="000000" w:themeColor="text1"/>
        </w:rPr>
        <w:t xml:space="preserve">Make sure to fill out the attached Volunteer Schedule Form to indicate your days and time of availability for the term. All the scheduling will be done based on your availability provided. </w:t>
      </w:r>
    </w:p>
    <w:p w14:paraId="33B3B3FF" w14:textId="55FE51F3" w:rsidR="00E66BED" w:rsidRDefault="63B51319" w:rsidP="62546FD5">
      <w:pPr>
        <w:pStyle w:val="ListParagraph"/>
        <w:numPr>
          <w:ilvl w:val="0"/>
          <w:numId w:val="3"/>
        </w:numPr>
        <w:rPr>
          <w:rFonts w:ascii="Aptos" w:eastAsia="Aptos" w:hAnsi="Aptos" w:cs="Aptos"/>
          <w:color w:val="000000" w:themeColor="text1"/>
        </w:rPr>
      </w:pPr>
      <w:r w:rsidRPr="62546FD5">
        <w:rPr>
          <w:rFonts w:ascii="Aptos" w:eastAsia="Aptos" w:hAnsi="Aptos" w:cs="Aptos"/>
          <w:color w:val="000000" w:themeColor="text1"/>
        </w:rPr>
        <w:t>Volunteer schedules will be shared in advance. If you have preferences or conflicts, let the Hub Coordinator know early.</w:t>
      </w:r>
    </w:p>
    <w:p w14:paraId="2E64FF69" w14:textId="16B79801" w:rsidR="00E66BED" w:rsidRDefault="63B51319" w:rsidP="62546FD5">
      <w:pPr>
        <w:pStyle w:val="ListParagraph"/>
        <w:numPr>
          <w:ilvl w:val="0"/>
          <w:numId w:val="3"/>
        </w:numPr>
        <w:rPr>
          <w:rFonts w:ascii="Aptos" w:eastAsia="Aptos" w:hAnsi="Aptos" w:cs="Aptos"/>
          <w:color w:val="000000" w:themeColor="text1"/>
        </w:rPr>
      </w:pPr>
      <w:r w:rsidRPr="62546FD5">
        <w:rPr>
          <w:rFonts w:ascii="Aptos" w:eastAsia="Aptos" w:hAnsi="Aptos" w:cs="Aptos"/>
          <w:color w:val="000000" w:themeColor="text1"/>
        </w:rPr>
        <w:t>If you need to swap shifts, communicate with other volunteers and inform the coordinator to confirm the change.</w:t>
      </w:r>
    </w:p>
    <w:p w14:paraId="593B0D48" w14:textId="3596C50C" w:rsidR="00E66BED" w:rsidRDefault="63B51319" w:rsidP="62546FD5">
      <w:pPr>
        <w:rPr>
          <w:rFonts w:ascii="Aptos" w:eastAsia="Aptos" w:hAnsi="Aptos" w:cs="Aptos"/>
          <w:color w:val="000000" w:themeColor="text1"/>
        </w:rPr>
      </w:pPr>
      <w:r w:rsidRPr="62546FD5">
        <w:rPr>
          <w:rFonts w:ascii="Aptos" w:eastAsia="Aptos" w:hAnsi="Aptos" w:cs="Aptos"/>
          <w:color w:val="000000" w:themeColor="text1"/>
        </w:rPr>
        <w:t>By following these guidelines, you’ll help create a safe and enjoyable environment for everyone at the hub. Thank you for your commitment!</w:t>
      </w:r>
    </w:p>
    <w:p w14:paraId="2C078E63" w14:textId="4B14CE04" w:rsidR="00E66BED" w:rsidRDefault="00E66BED"/>
    <w:sectPr w:rsidR="00E66BED">
      <w:headerReference w:type="default" r:id="rId23"/>
      <w:footerReference w:type="default" r:id="rId24"/>
      <w:pgSz w:w="12240" w:h="15840"/>
      <w:pgMar w:top="1440" w:right="1440" w:bottom="117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rika Aelterman" w:date="2025-01-28T13:47:00Z" w:initials="EA">
    <w:p w14:paraId="732724EE" w14:textId="23A84DB4" w:rsidR="00000000" w:rsidRDefault="00000000">
      <w:r>
        <w:annotationRef/>
      </w:r>
      <w:r w:rsidRPr="2FA97A17">
        <w:t>ask school nurses about duty to report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2724E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DEF0F9" w16cex:dateUtc="2025-01-28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2724EE" w16cid:durableId="25DEF0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591B3" w14:textId="77777777" w:rsidR="00C03EA7" w:rsidRDefault="00C03EA7">
      <w:pPr>
        <w:spacing w:after="0" w:line="240" w:lineRule="auto"/>
      </w:pPr>
      <w:r>
        <w:separator/>
      </w:r>
    </w:p>
  </w:endnote>
  <w:endnote w:type="continuationSeparator" w:id="0">
    <w:p w14:paraId="4AB24B14" w14:textId="77777777" w:rsidR="00C03EA7" w:rsidRDefault="00C0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B371C45" w14:paraId="4DC512A8" w14:textId="77777777" w:rsidTr="6B371C45">
      <w:trPr>
        <w:trHeight w:val="300"/>
      </w:trPr>
      <w:tc>
        <w:tcPr>
          <w:tcW w:w="3120" w:type="dxa"/>
        </w:tcPr>
        <w:p w14:paraId="6D3469DD" w14:textId="074FFD50" w:rsidR="6B371C45" w:rsidRDefault="6B371C45" w:rsidP="6B371C45">
          <w:pPr>
            <w:pStyle w:val="Header"/>
            <w:ind w:left="-115"/>
          </w:pPr>
        </w:p>
      </w:tc>
      <w:tc>
        <w:tcPr>
          <w:tcW w:w="3120" w:type="dxa"/>
        </w:tcPr>
        <w:p w14:paraId="6F5FE7D4" w14:textId="382054AA" w:rsidR="6B371C45" w:rsidRDefault="6B371C45" w:rsidP="6B371C45">
          <w:pPr>
            <w:pStyle w:val="Header"/>
            <w:jc w:val="center"/>
          </w:pPr>
        </w:p>
      </w:tc>
      <w:tc>
        <w:tcPr>
          <w:tcW w:w="3120" w:type="dxa"/>
        </w:tcPr>
        <w:p w14:paraId="5959318A" w14:textId="0E2E6749" w:rsidR="6B371C45" w:rsidRDefault="6B371C45" w:rsidP="6B371C45">
          <w:pPr>
            <w:pStyle w:val="Header"/>
            <w:ind w:right="-115"/>
            <w:jc w:val="right"/>
          </w:pPr>
        </w:p>
      </w:tc>
    </w:tr>
  </w:tbl>
  <w:p w14:paraId="5BDB1055" w14:textId="43846FCE" w:rsidR="6B371C45" w:rsidRDefault="6B371C45" w:rsidP="6B371C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4D428" w14:textId="77777777" w:rsidR="00C03EA7" w:rsidRDefault="00C03EA7">
      <w:pPr>
        <w:spacing w:after="0" w:line="240" w:lineRule="auto"/>
      </w:pPr>
      <w:r>
        <w:separator/>
      </w:r>
    </w:p>
  </w:footnote>
  <w:footnote w:type="continuationSeparator" w:id="0">
    <w:p w14:paraId="264B059F" w14:textId="77777777" w:rsidR="00C03EA7" w:rsidRDefault="00C0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B371C45" w14:paraId="24A123BC" w14:textId="77777777" w:rsidTr="6B371C45">
      <w:trPr>
        <w:trHeight w:val="300"/>
      </w:trPr>
      <w:tc>
        <w:tcPr>
          <w:tcW w:w="3120" w:type="dxa"/>
        </w:tcPr>
        <w:p w14:paraId="1C9D6006" w14:textId="5896B595" w:rsidR="6B371C45" w:rsidRDefault="6B371C45" w:rsidP="6B371C45">
          <w:pPr>
            <w:pStyle w:val="Header"/>
            <w:ind w:left="-115"/>
          </w:pPr>
          <w:r>
            <w:t>Planet Youth Timiskaming</w:t>
          </w:r>
        </w:p>
      </w:tc>
      <w:tc>
        <w:tcPr>
          <w:tcW w:w="3120" w:type="dxa"/>
        </w:tcPr>
        <w:p w14:paraId="4BF005AD" w14:textId="292A82DD" w:rsidR="6B371C45" w:rsidRDefault="6B371C45" w:rsidP="6B371C45">
          <w:pPr>
            <w:pStyle w:val="Header"/>
            <w:jc w:val="center"/>
          </w:pPr>
        </w:p>
      </w:tc>
      <w:tc>
        <w:tcPr>
          <w:tcW w:w="3120" w:type="dxa"/>
        </w:tcPr>
        <w:p w14:paraId="53C1074A" w14:textId="68AAD829" w:rsidR="6B371C45" w:rsidRDefault="6B371C45" w:rsidP="6B371C45">
          <w:pPr>
            <w:pStyle w:val="Header"/>
            <w:ind w:right="-115"/>
            <w:jc w:val="right"/>
          </w:pPr>
          <w:r>
            <w:t xml:space="preserve">Volunteer Handbook </w:t>
          </w:r>
        </w:p>
      </w:tc>
    </w:tr>
  </w:tbl>
  <w:p w14:paraId="4F34C29D" w14:textId="579C1A39" w:rsidR="6B371C45" w:rsidRDefault="6B371C45" w:rsidP="6B371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A8D08"/>
    <w:multiLevelType w:val="hybridMultilevel"/>
    <w:tmpl w:val="185867D8"/>
    <w:lvl w:ilvl="0" w:tplc="2188D98E">
      <w:start w:val="1"/>
      <w:numFmt w:val="bullet"/>
      <w:lvlText w:val=""/>
      <w:lvlJc w:val="left"/>
      <w:pPr>
        <w:ind w:left="720" w:hanging="360"/>
      </w:pPr>
      <w:rPr>
        <w:rFonts w:ascii="Symbol" w:hAnsi="Symbol" w:hint="default"/>
      </w:rPr>
    </w:lvl>
    <w:lvl w:ilvl="1" w:tplc="9856A3C4">
      <w:start w:val="1"/>
      <w:numFmt w:val="bullet"/>
      <w:lvlText w:val="o"/>
      <w:lvlJc w:val="left"/>
      <w:pPr>
        <w:ind w:left="1440" w:hanging="360"/>
      </w:pPr>
      <w:rPr>
        <w:rFonts w:ascii="Symbol" w:hAnsi="Symbol" w:hint="default"/>
      </w:rPr>
    </w:lvl>
    <w:lvl w:ilvl="2" w:tplc="19D8D8F8">
      <w:start w:val="1"/>
      <w:numFmt w:val="bullet"/>
      <w:lvlText w:val=""/>
      <w:lvlJc w:val="left"/>
      <w:pPr>
        <w:ind w:left="2160" w:hanging="360"/>
      </w:pPr>
      <w:rPr>
        <w:rFonts w:ascii="Wingdings" w:hAnsi="Wingdings" w:hint="default"/>
      </w:rPr>
    </w:lvl>
    <w:lvl w:ilvl="3" w:tplc="58286F6C">
      <w:start w:val="1"/>
      <w:numFmt w:val="bullet"/>
      <w:lvlText w:val=""/>
      <w:lvlJc w:val="left"/>
      <w:pPr>
        <w:ind w:left="2880" w:hanging="360"/>
      </w:pPr>
      <w:rPr>
        <w:rFonts w:ascii="Symbol" w:hAnsi="Symbol" w:hint="default"/>
      </w:rPr>
    </w:lvl>
    <w:lvl w:ilvl="4" w:tplc="245C1EF2">
      <w:start w:val="1"/>
      <w:numFmt w:val="bullet"/>
      <w:lvlText w:val="o"/>
      <w:lvlJc w:val="left"/>
      <w:pPr>
        <w:ind w:left="3600" w:hanging="360"/>
      </w:pPr>
      <w:rPr>
        <w:rFonts w:ascii="Courier New" w:hAnsi="Courier New" w:hint="default"/>
      </w:rPr>
    </w:lvl>
    <w:lvl w:ilvl="5" w:tplc="6B08A4D2">
      <w:start w:val="1"/>
      <w:numFmt w:val="bullet"/>
      <w:lvlText w:val=""/>
      <w:lvlJc w:val="left"/>
      <w:pPr>
        <w:ind w:left="4320" w:hanging="360"/>
      </w:pPr>
      <w:rPr>
        <w:rFonts w:ascii="Wingdings" w:hAnsi="Wingdings" w:hint="default"/>
      </w:rPr>
    </w:lvl>
    <w:lvl w:ilvl="6" w:tplc="7BAA8538">
      <w:start w:val="1"/>
      <w:numFmt w:val="bullet"/>
      <w:lvlText w:val=""/>
      <w:lvlJc w:val="left"/>
      <w:pPr>
        <w:ind w:left="5040" w:hanging="360"/>
      </w:pPr>
      <w:rPr>
        <w:rFonts w:ascii="Symbol" w:hAnsi="Symbol" w:hint="default"/>
      </w:rPr>
    </w:lvl>
    <w:lvl w:ilvl="7" w:tplc="4014B46C">
      <w:start w:val="1"/>
      <w:numFmt w:val="bullet"/>
      <w:lvlText w:val="o"/>
      <w:lvlJc w:val="left"/>
      <w:pPr>
        <w:ind w:left="5760" w:hanging="360"/>
      </w:pPr>
      <w:rPr>
        <w:rFonts w:ascii="Courier New" w:hAnsi="Courier New" w:hint="default"/>
      </w:rPr>
    </w:lvl>
    <w:lvl w:ilvl="8" w:tplc="0B7A8660">
      <w:start w:val="1"/>
      <w:numFmt w:val="bullet"/>
      <w:lvlText w:val=""/>
      <w:lvlJc w:val="left"/>
      <w:pPr>
        <w:ind w:left="6480" w:hanging="360"/>
      </w:pPr>
      <w:rPr>
        <w:rFonts w:ascii="Wingdings" w:hAnsi="Wingdings" w:hint="default"/>
      </w:rPr>
    </w:lvl>
  </w:abstractNum>
  <w:abstractNum w:abstractNumId="1" w15:restartNumberingAfterBreak="0">
    <w:nsid w:val="0139F622"/>
    <w:multiLevelType w:val="hybridMultilevel"/>
    <w:tmpl w:val="6856096A"/>
    <w:lvl w:ilvl="0" w:tplc="9182C33A">
      <w:start w:val="1"/>
      <w:numFmt w:val="bullet"/>
      <w:lvlText w:val=""/>
      <w:lvlJc w:val="left"/>
      <w:pPr>
        <w:ind w:left="720" w:hanging="360"/>
      </w:pPr>
      <w:rPr>
        <w:rFonts w:ascii="Symbol" w:hAnsi="Symbol" w:hint="default"/>
      </w:rPr>
    </w:lvl>
    <w:lvl w:ilvl="1" w:tplc="3F24B656">
      <w:start w:val="1"/>
      <w:numFmt w:val="bullet"/>
      <w:lvlText w:val="o"/>
      <w:lvlJc w:val="left"/>
      <w:pPr>
        <w:ind w:left="1440" w:hanging="360"/>
      </w:pPr>
      <w:rPr>
        <w:rFonts w:ascii="Courier New" w:hAnsi="Courier New" w:hint="default"/>
      </w:rPr>
    </w:lvl>
    <w:lvl w:ilvl="2" w:tplc="A9F00B8C">
      <w:start w:val="1"/>
      <w:numFmt w:val="bullet"/>
      <w:lvlText w:val=""/>
      <w:lvlJc w:val="left"/>
      <w:pPr>
        <w:ind w:left="2160" w:hanging="360"/>
      </w:pPr>
      <w:rPr>
        <w:rFonts w:ascii="Wingdings" w:hAnsi="Wingdings" w:hint="default"/>
      </w:rPr>
    </w:lvl>
    <w:lvl w:ilvl="3" w:tplc="5ED0DEC6">
      <w:start w:val="1"/>
      <w:numFmt w:val="bullet"/>
      <w:lvlText w:val=""/>
      <w:lvlJc w:val="left"/>
      <w:pPr>
        <w:ind w:left="2880" w:hanging="360"/>
      </w:pPr>
      <w:rPr>
        <w:rFonts w:ascii="Symbol" w:hAnsi="Symbol" w:hint="default"/>
      </w:rPr>
    </w:lvl>
    <w:lvl w:ilvl="4" w:tplc="E6B8AE04">
      <w:start w:val="1"/>
      <w:numFmt w:val="bullet"/>
      <w:lvlText w:val="o"/>
      <w:lvlJc w:val="left"/>
      <w:pPr>
        <w:ind w:left="3600" w:hanging="360"/>
      </w:pPr>
      <w:rPr>
        <w:rFonts w:ascii="Courier New" w:hAnsi="Courier New" w:hint="default"/>
      </w:rPr>
    </w:lvl>
    <w:lvl w:ilvl="5" w:tplc="3C8422F6">
      <w:start w:val="1"/>
      <w:numFmt w:val="bullet"/>
      <w:lvlText w:val=""/>
      <w:lvlJc w:val="left"/>
      <w:pPr>
        <w:ind w:left="4320" w:hanging="360"/>
      </w:pPr>
      <w:rPr>
        <w:rFonts w:ascii="Wingdings" w:hAnsi="Wingdings" w:hint="default"/>
      </w:rPr>
    </w:lvl>
    <w:lvl w:ilvl="6" w:tplc="A5E86950">
      <w:start w:val="1"/>
      <w:numFmt w:val="bullet"/>
      <w:lvlText w:val=""/>
      <w:lvlJc w:val="left"/>
      <w:pPr>
        <w:ind w:left="5040" w:hanging="360"/>
      </w:pPr>
      <w:rPr>
        <w:rFonts w:ascii="Symbol" w:hAnsi="Symbol" w:hint="default"/>
      </w:rPr>
    </w:lvl>
    <w:lvl w:ilvl="7" w:tplc="79E60EDC">
      <w:start w:val="1"/>
      <w:numFmt w:val="bullet"/>
      <w:lvlText w:val="o"/>
      <w:lvlJc w:val="left"/>
      <w:pPr>
        <w:ind w:left="5760" w:hanging="360"/>
      </w:pPr>
      <w:rPr>
        <w:rFonts w:ascii="Courier New" w:hAnsi="Courier New" w:hint="default"/>
      </w:rPr>
    </w:lvl>
    <w:lvl w:ilvl="8" w:tplc="5D6A120E">
      <w:start w:val="1"/>
      <w:numFmt w:val="bullet"/>
      <w:lvlText w:val=""/>
      <w:lvlJc w:val="left"/>
      <w:pPr>
        <w:ind w:left="6480" w:hanging="360"/>
      </w:pPr>
      <w:rPr>
        <w:rFonts w:ascii="Wingdings" w:hAnsi="Wingdings" w:hint="default"/>
      </w:rPr>
    </w:lvl>
  </w:abstractNum>
  <w:abstractNum w:abstractNumId="2" w15:restartNumberingAfterBreak="0">
    <w:nsid w:val="0948B8B6"/>
    <w:multiLevelType w:val="hybridMultilevel"/>
    <w:tmpl w:val="B22235EC"/>
    <w:lvl w:ilvl="0" w:tplc="203889EA">
      <w:start w:val="1"/>
      <w:numFmt w:val="decimal"/>
      <w:lvlText w:val="%1."/>
      <w:lvlJc w:val="left"/>
      <w:pPr>
        <w:ind w:left="720" w:hanging="360"/>
      </w:pPr>
      <w:rPr>
        <w:rFonts w:ascii="Aptos" w:hAnsi="Aptos" w:hint="default"/>
      </w:rPr>
    </w:lvl>
    <w:lvl w:ilvl="1" w:tplc="37F065DA">
      <w:start w:val="1"/>
      <w:numFmt w:val="lowerLetter"/>
      <w:lvlText w:val="%2."/>
      <w:lvlJc w:val="left"/>
      <w:pPr>
        <w:ind w:left="1440" w:hanging="360"/>
      </w:pPr>
    </w:lvl>
    <w:lvl w:ilvl="2" w:tplc="E07A6584">
      <w:start w:val="1"/>
      <w:numFmt w:val="lowerRoman"/>
      <w:lvlText w:val="%3."/>
      <w:lvlJc w:val="right"/>
      <w:pPr>
        <w:ind w:left="2160" w:hanging="180"/>
      </w:pPr>
    </w:lvl>
    <w:lvl w:ilvl="3" w:tplc="F52418E0">
      <w:start w:val="1"/>
      <w:numFmt w:val="decimal"/>
      <w:lvlText w:val="%4."/>
      <w:lvlJc w:val="left"/>
      <w:pPr>
        <w:ind w:left="2880" w:hanging="360"/>
      </w:pPr>
    </w:lvl>
    <w:lvl w:ilvl="4" w:tplc="C4CE9AD6">
      <w:start w:val="1"/>
      <w:numFmt w:val="lowerLetter"/>
      <w:lvlText w:val="%5."/>
      <w:lvlJc w:val="left"/>
      <w:pPr>
        <w:ind w:left="3600" w:hanging="360"/>
      </w:pPr>
    </w:lvl>
    <w:lvl w:ilvl="5" w:tplc="764CB2B4">
      <w:start w:val="1"/>
      <w:numFmt w:val="lowerRoman"/>
      <w:lvlText w:val="%6."/>
      <w:lvlJc w:val="right"/>
      <w:pPr>
        <w:ind w:left="4320" w:hanging="180"/>
      </w:pPr>
    </w:lvl>
    <w:lvl w:ilvl="6" w:tplc="15A475BC">
      <w:start w:val="1"/>
      <w:numFmt w:val="decimal"/>
      <w:lvlText w:val="%7."/>
      <w:lvlJc w:val="left"/>
      <w:pPr>
        <w:ind w:left="5040" w:hanging="360"/>
      </w:pPr>
    </w:lvl>
    <w:lvl w:ilvl="7" w:tplc="2A74F58C">
      <w:start w:val="1"/>
      <w:numFmt w:val="lowerLetter"/>
      <w:lvlText w:val="%8."/>
      <w:lvlJc w:val="left"/>
      <w:pPr>
        <w:ind w:left="5760" w:hanging="360"/>
      </w:pPr>
    </w:lvl>
    <w:lvl w:ilvl="8" w:tplc="BDAACB46">
      <w:start w:val="1"/>
      <w:numFmt w:val="lowerRoman"/>
      <w:lvlText w:val="%9."/>
      <w:lvlJc w:val="right"/>
      <w:pPr>
        <w:ind w:left="6480" w:hanging="180"/>
      </w:pPr>
    </w:lvl>
  </w:abstractNum>
  <w:abstractNum w:abstractNumId="3" w15:restartNumberingAfterBreak="0">
    <w:nsid w:val="0D3427F5"/>
    <w:multiLevelType w:val="hybridMultilevel"/>
    <w:tmpl w:val="C81A0090"/>
    <w:lvl w:ilvl="0" w:tplc="F1640946">
      <w:start w:val="1"/>
      <w:numFmt w:val="bullet"/>
      <w:lvlText w:val=""/>
      <w:lvlJc w:val="left"/>
      <w:pPr>
        <w:ind w:left="720" w:hanging="360"/>
      </w:pPr>
      <w:rPr>
        <w:rFonts w:ascii="Symbol" w:hAnsi="Symbol" w:hint="default"/>
      </w:rPr>
    </w:lvl>
    <w:lvl w:ilvl="1" w:tplc="38AA5DB2">
      <w:start w:val="1"/>
      <w:numFmt w:val="bullet"/>
      <w:lvlText w:val="o"/>
      <w:lvlJc w:val="left"/>
      <w:pPr>
        <w:ind w:left="1440" w:hanging="360"/>
      </w:pPr>
      <w:rPr>
        <w:rFonts w:ascii="Courier New" w:hAnsi="Courier New" w:hint="default"/>
      </w:rPr>
    </w:lvl>
    <w:lvl w:ilvl="2" w:tplc="D1124020">
      <w:start w:val="1"/>
      <w:numFmt w:val="bullet"/>
      <w:lvlText w:val=""/>
      <w:lvlJc w:val="left"/>
      <w:pPr>
        <w:ind w:left="2160" w:hanging="360"/>
      </w:pPr>
      <w:rPr>
        <w:rFonts w:ascii="Wingdings" w:hAnsi="Wingdings" w:hint="default"/>
      </w:rPr>
    </w:lvl>
    <w:lvl w:ilvl="3" w:tplc="82265954">
      <w:start w:val="1"/>
      <w:numFmt w:val="bullet"/>
      <w:lvlText w:val=""/>
      <w:lvlJc w:val="left"/>
      <w:pPr>
        <w:ind w:left="2880" w:hanging="360"/>
      </w:pPr>
      <w:rPr>
        <w:rFonts w:ascii="Symbol" w:hAnsi="Symbol" w:hint="default"/>
      </w:rPr>
    </w:lvl>
    <w:lvl w:ilvl="4" w:tplc="5FA81694">
      <w:start w:val="1"/>
      <w:numFmt w:val="bullet"/>
      <w:lvlText w:val="o"/>
      <w:lvlJc w:val="left"/>
      <w:pPr>
        <w:ind w:left="3600" w:hanging="360"/>
      </w:pPr>
      <w:rPr>
        <w:rFonts w:ascii="Courier New" w:hAnsi="Courier New" w:hint="default"/>
      </w:rPr>
    </w:lvl>
    <w:lvl w:ilvl="5" w:tplc="6CEE5D28">
      <w:start w:val="1"/>
      <w:numFmt w:val="bullet"/>
      <w:lvlText w:val=""/>
      <w:lvlJc w:val="left"/>
      <w:pPr>
        <w:ind w:left="4320" w:hanging="360"/>
      </w:pPr>
      <w:rPr>
        <w:rFonts w:ascii="Wingdings" w:hAnsi="Wingdings" w:hint="default"/>
      </w:rPr>
    </w:lvl>
    <w:lvl w:ilvl="6" w:tplc="2F86B11C">
      <w:start w:val="1"/>
      <w:numFmt w:val="bullet"/>
      <w:lvlText w:val=""/>
      <w:lvlJc w:val="left"/>
      <w:pPr>
        <w:ind w:left="5040" w:hanging="360"/>
      </w:pPr>
      <w:rPr>
        <w:rFonts w:ascii="Symbol" w:hAnsi="Symbol" w:hint="default"/>
      </w:rPr>
    </w:lvl>
    <w:lvl w:ilvl="7" w:tplc="F146C0CC">
      <w:start w:val="1"/>
      <w:numFmt w:val="bullet"/>
      <w:lvlText w:val="o"/>
      <w:lvlJc w:val="left"/>
      <w:pPr>
        <w:ind w:left="5760" w:hanging="360"/>
      </w:pPr>
      <w:rPr>
        <w:rFonts w:ascii="Courier New" w:hAnsi="Courier New" w:hint="default"/>
      </w:rPr>
    </w:lvl>
    <w:lvl w:ilvl="8" w:tplc="DB5259E4">
      <w:start w:val="1"/>
      <w:numFmt w:val="bullet"/>
      <w:lvlText w:val=""/>
      <w:lvlJc w:val="left"/>
      <w:pPr>
        <w:ind w:left="6480" w:hanging="360"/>
      </w:pPr>
      <w:rPr>
        <w:rFonts w:ascii="Wingdings" w:hAnsi="Wingdings" w:hint="default"/>
      </w:rPr>
    </w:lvl>
  </w:abstractNum>
  <w:abstractNum w:abstractNumId="4" w15:restartNumberingAfterBreak="0">
    <w:nsid w:val="10FF92DA"/>
    <w:multiLevelType w:val="hybridMultilevel"/>
    <w:tmpl w:val="9280E024"/>
    <w:lvl w:ilvl="0" w:tplc="49F837B4">
      <w:start w:val="1"/>
      <w:numFmt w:val="bullet"/>
      <w:lvlText w:val=""/>
      <w:lvlJc w:val="left"/>
      <w:pPr>
        <w:ind w:left="720" w:hanging="360"/>
      </w:pPr>
      <w:rPr>
        <w:rFonts w:ascii="Symbol" w:hAnsi="Symbol" w:hint="default"/>
      </w:rPr>
    </w:lvl>
    <w:lvl w:ilvl="1" w:tplc="44E8D732">
      <w:start w:val="1"/>
      <w:numFmt w:val="bullet"/>
      <w:lvlText w:val="o"/>
      <w:lvlJc w:val="left"/>
      <w:pPr>
        <w:ind w:left="1440" w:hanging="360"/>
      </w:pPr>
      <w:rPr>
        <w:rFonts w:ascii="Courier New" w:hAnsi="Courier New" w:hint="default"/>
      </w:rPr>
    </w:lvl>
    <w:lvl w:ilvl="2" w:tplc="40C41EF4">
      <w:start w:val="1"/>
      <w:numFmt w:val="bullet"/>
      <w:lvlText w:val=""/>
      <w:lvlJc w:val="left"/>
      <w:pPr>
        <w:ind w:left="2160" w:hanging="360"/>
      </w:pPr>
      <w:rPr>
        <w:rFonts w:ascii="Wingdings" w:hAnsi="Wingdings" w:hint="default"/>
      </w:rPr>
    </w:lvl>
    <w:lvl w:ilvl="3" w:tplc="EBC69FEE">
      <w:start w:val="1"/>
      <w:numFmt w:val="bullet"/>
      <w:lvlText w:val=""/>
      <w:lvlJc w:val="left"/>
      <w:pPr>
        <w:ind w:left="2880" w:hanging="360"/>
      </w:pPr>
      <w:rPr>
        <w:rFonts w:ascii="Symbol" w:hAnsi="Symbol" w:hint="default"/>
      </w:rPr>
    </w:lvl>
    <w:lvl w:ilvl="4" w:tplc="DED8A33E">
      <w:start w:val="1"/>
      <w:numFmt w:val="bullet"/>
      <w:lvlText w:val="o"/>
      <w:lvlJc w:val="left"/>
      <w:pPr>
        <w:ind w:left="3600" w:hanging="360"/>
      </w:pPr>
      <w:rPr>
        <w:rFonts w:ascii="Courier New" w:hAnsi="Courier New" w:hint="default"/>
      </w:rPr>
    </w:lvl>
    <w:lvl w:ilvl="5" w:tplc="E9ECA9B0">
      <w:start w:val="1"/>
      <w:numFmt w:val="bullet"/>
      <w:lvlText w:val=""/>
      <w:lvlJc w:val="left"/>
      <w:pPr>
        <w:ind w:left="4320" w:hanging="360"/>
      </w:pPr>
      <w:rPr>
        <w:rFonts w:ascii="Wingdings" w:hAnsi="Wingdings" w:hint="default"/>
      </w:rPr>
    </w:lvl>
    <w:lvl w:ilvl="6" w:tplc="50AC710E">
      <w:start w:val="1"/>
      <w:numFmt w:val="bullet"/>
      <w:lvlText w:val=""/>
      <w:lvlJc w:val="left"/>
      <w:pPr>
        <w:ind w:left="5040" w:hanging="360"/>
      </w:pPr>
      <w:rPr>
        <w:rFonts w:ascii="Symbol" w:hAnsi="Symbol" w:hint="default"/>
      </w:rPr>
    </w:lvl>
    <w:lvl w:ilvl="7" w:tplc="B9A0CBB8">
      <w:start w:val="1"/>
      <w:numFmt w:val="bullet"/>
      <w:lvlText w:val="o"/>
      <w:lvlJc w:val="left"/>
      <w:pPr>
        <w:ind w:left="5760" w:hanging="360"/>
      </w:pPr>
      <w:rPr>
        <w:rFonts w:ascii="Courier New" w:hAnsi="Courier New" w:hint="default"/>
      </w:rPr>
    </w:lvl>
    <w:lvl w:ilvl="8" w:tplc="06C62738">
      <w:start w:val="1"/>
      <w:numFmt w:val="bullet"/>
      <w:lvlText w:val=""/>
      <w:lvlJc w:val="left"/>
      <w:pPr>
        <w:ind w:left="6480" w:hanging="360"/>
      </w:pPr>
      <w:rPr>
        <w:rFonts w:ascii="Wingdings" w:hAnsi="Wingdings" w:hint="default"/>
      </w:rPr>
    </w:lvl>
  </w:abstractNum>
  <w:abstractNum w:abstractNumId="5" w15:restartNumberingAfterBreak="0">
    <w:nsid w:val="1443E0F6"/>
    <w:multiLevelType w:val="hybridMultilevel"/>
    <w:tmpl w:val="89224EBE"/>
    <w:lvl w:ilvl="0" w:tplc="3EC8E3BA">
      <w:start w:val="1"/>
      <w:numFmt w:val="bullet"/>
      <w:lvlText w:val=""/>
      <w:lvlJc w:val="left"/>
      <w:pPr>
        <w:ind w:left="720" w:hanging="360"/>
      </w:pPr>
      <w:rPr>
        <w:rFonts w:ascii="Symbol" w:hAnsi="Symbol" w:hint="default"/>
      </w:rPr>
    </w:lvl>
    <w:lvl w:ilvl="1" w:tplc="0FEAE842">
      <w:start w:val="1"/>
      <w:numFmt w:val="bullet"/>
      <w:lvlText w:val="o"/>
      <w:lvlJc w:val="left"/>
      <w:pPr>
        <w:ind w:left="1440" w:hanging="360"/>
      </w:pPr>
      <w:rPr>
        <w:rFonts w:ascii="Courier New" w:hAnsi="Courier New" w:hint="default"/>
      </w:rPr>
    </w:lvl>
    <w:lvl w:ilvl="2" w:tplc="C81432D2">
      <w:start w:val="1"/>
      <w:numFmt w:val="bullet"/>
      <w:lvlText w:val=""/>
      <w:lvlJc w:val="left"/>
      <w:pPr>
        <w:ind w:left="2160" w:hanging="360"/>
      </w:pPr>
      <w:rPr>
        <w:rFonts w:ascii="Wingdings" w:hAnsi="Wingdings" w:hint="default"/>
      </w:rPr>
    </w:lvl>
    <w:lvl w:ilvl="3" w:tplc="22DA8816">
      <w:start w:val="1"/>
      <w:numFmt w:val="bullet"/>
      <w:lvlText w:val=""/>
      <w:lvlJc w:val="left"/>
      <w:pPr>
        <w:ind w:left="2880" w:hanging="360"/>
      </w:pPr>
      <w:rPr>
        <w:rFonts w:ascii="Symbol" w:hAnsi="Symbol" w:hint="default"/>
      </w:rPr>
    </w:lvl>
    <w:lvl w:ilvl="4" w:tplc="3A926240">
      <w:start w:val="1"/>
      <w:numFmt w:val="bullet"/>
      <w:lvlText w:val="o"/>
      <w:lvlJc w:val="left"/>
      <w:pPr>
        <w:ind w:left="3600" w:hanging="360"/>
      </w:pPr>
      <w:rPr>
        <w:rFonts w:ascii="Courier New" w:hAnsi="Courier New" w:hint="default"/>
      </w:rPr>
    </w:lvl>
    <w:lvl w:ilvl="5" w:tplc="C55A8E66">
      <w:start w:val="1"/>
      <w:numFmt w:val="bullet"/>
      <w:lvlText w:val=""/>
      <w:lvlJc w:val="left"/>
      <w:pPr>
        <w:ind w:left="4320" w:hanging="360"/>
      </w:pPr>
      <w:rPr>
        <w:rFonts w:ascii="Wingdings" w:hAnsi="Wingdings" w:hint="default"/>
      </w:rPr>
    </w:lvl>
    <w:lvl w:ilvl="6" w:tplc="58F8962E">
      <w:start w:val="1"/>
      <w:numFmt w:val="bullet"/>
      <w:lvlText w:val=""/>
      <w:lvlJc w:val="left"/>
      <w:pPr>
        <w:ind w:left="5040" w:hanging="360"/>
      </w:pPr>
      <w:rPr>
        <w:rFonts w:ascii="Symbol" w:hAnsi="Symbol" w:hint="default"/>
      </w:rPr>
    </w:lvl>
    <w:lvl w:ilvl="7" w:tplc="085E3896">
      <w:start w:val="1"/>
      <w:numFmt w:val="bullet"/>
      <w:lvlText w:val="o"/>
      <w:lvlJc w:val="left"/>
      <w:pPr>
        <w:ind w:left="5760" w:hanging="360"/>
      </w:pPr>
      <w:rPr>
        <w:rFonts w:ascii="Courier New" w:hAnsi="Courier New" w:hint="default"/>
      </w:rPr>
    </w:lvl>
    <w:lvl w:ilvl="8" w:tplc="3AB45922">
      <w:start w:val="1"/>
      <w:numFmt w:val="bullet"/>
      <w:lvlText w:val=""/>
      <w:lvlJc w:val="left"/>
      <w:pPr>
        <w:ind w:left="6480" w:hanging="360"/>
      </w:pPr>
      <w:rPr>
        <w:rFonts w:ascii="Wingdings" w:hAnsi="Wingdings" w:hint="default"/>
      </w:rPr>
    </w:lvl>
  </w:abstractNum>
  <w:abstractNum w:abstractNumId="6" w15:restartNumberingAfterBreak="0">
    <w:nsid w:val="2073424F"/>
    <w:multiLevelType w:val="hybridMultilevel"/>
    <w:tmpl w:val="3252E80C"/>
    <w:lvl w:ilvl="0" w:tplc="C596C3F4">
      <w:start w:val="1"/>
      <w:numFmt w:val="upperLetter"/>
      <w:lvlText w:val="%1."/>
      <w:lvlJc w:val="left"/>
      <w:pPr>
        <w:ind w:left="720" w:hanging="360"/>
      </w:pPr>
    </w:lvl>
    <w:lvl w:ilvl="1" w:tplc="EA068CAC">
      <w:start w:val="1"/>
      <w:numFmt w:val="lowerLetter"/>
      <w:lvlText w:val="%2."/>
      <w:lvlJc w:val="left"/>
      <w:pPr>
        <w:ind w:left="1440" w:hanging="360"/>
      </w:pPr>
    </w:lvl>
    <w:lvl w:ilvl="2" w:tplc="0966E6C4">
      <w:start w:val="1"/>
      <w:numFmt w:val="lowerRoman"/>
      <w:lvlText w:val="%3."/>
      <w:lvlJc w:val="right"/>
      <w:pPr>
        <w:ind w:left="2160" w:hanging="180"/>
      </w:pPr>
    </w:lvl>
    <w:lvl w:ilvl="3" w:tplc="9B66249E">
      <w:start w:val="1"/>
      <w:numFmt w:val="decimal"/>
      <w:lvlText w:val="%4."/>
      <w:lvlJc w:val="left"/>
      <w:pPr>
        <w:ind w:left="2880" w:hanging="360"/>
      </w:pPr>
    </w:lvl>
    <w:lvl w:ilvl="4" w:tplc="04662B5A">
      <w:start w:val="1"/>
      <w:numFmt w:val="lowerLetter"/>
      <w:lvlText w:val="%5."/>
      <w:lvlJc w:val="left"/>
      <w:pPr>
        <w:ind w:left="3600" w:hanging="360"/>
      </w:pPr>
    </w:lvl>
    <w:lvl w:ilvl="5" w:tplc="6D1067F0">
      <w:start w:val="1"/>
      <w:numFmt w:val="lowerRoman"/>
      <w:lvlText w:val="%6."/>
      <w:lvlJc w:val="right"/>
      <w:pPr>
        <w:ind w:left="4320" w:hanging="180"/>
      </w:pPr>
    </w:lvl>
    <w:lvl w:ilvl="6" w:tplc="F4D2ACFA">
      <w:start w:val="1"/>
      <w:numFmt w:val="decimal"/>
      <w:lvlText w:val="%7."/>
      <w:lvlJc w:val="left"/>
      <w:pPr>
        <w:ind w:left="5040" w:hanging="360"/>
      </w:pPr>
    </w:lvl>
    <w:lvl w:ilvl="7" w:tplc="801C1722">
      <w:start w:val="1"/>
      <w:numFmt w:val="lowerLetter"/>
      <w:lvlText w:val="%8."/>
      <w:lvlJc w:val="left"/>
      <w:pPr>
        <w:ind w:left="5760" w:hanging="360"/>
      </w:pPr>
    </w:lvl>
    <w:lvl w:ilvl="8" w:tplc="CC0C668C">
      <w:start w:val="1"/>
      <w:numFmt w:val="lowerRoman"/>
      <w:lvlText w:val="%9."/>
      <w:lvlJc w:val="right"/>
      <w:pPr>
        <w:ind w:left="6480" w:hanging="180"/>
      </w:pPr>
    </w:lvl>
  </w:abstractNum>
  <w:abstractNum w:abstractNumId="7" w15:restartNumberingAfterBreak="0">
    <w:nsid w:val="239F8D75"/>
    <w:multiLevelType w:val="hybridMultilevel"/>
    <w:tmpl w:val="2424CE84"/>
    <w:lvl w:ilvl="0" w:tplc="3C3E808C">
      <w:start w:val="1"/>
      <w:numFmt w:val="bullet"/>
      <w:lvlText w:val=""/>
      <w:lvlJc w:val="left"/>
      <w:pPr>
        <w:ind w:left="720" w:hanging="360"/>
      </w:pPr>
      <w:rPr>
        <w:rFonts w:ascii="Symbol" w:hAnsi="Symbol" w:hint="default"/>
      </w:rPr>
    </w:lvl>
    <w:lvl w:ilvl="1" w:tplc="0324F914">
      <w:start w:val="1"/>
      <w:numFmt w:val="bullet"/>
      <w:lvlText w:val="o"/>
      <w:lvlJc w:val="left"/>
      <w:pPr>
        <w:ind w:left="1440" w:hanging="360"/>
      </w:pPr>
      <w:rPr>
        <w:rFonts w:ascii="Courier New" w:hAnsi="Courier New" w:hint="default"/>
      </w:rPr>
    </w:lvl>
    <w:lvl w:ilvl="2" w:tplc="1F38001A">
      <w:start w:val="1"/>
      <w:numFmt w:val="bullet"/>
      <w:lvlText w:val=""/>
      <w:lvlJc w:val="left"/>
      <w:pPr>
        <w:ind w:left="2160" w:hanging="360"/>
      </w:pPr>
      <w:rPr>
        <w:rFonts w:ascii="Wingdings" w:hAnsi="Wingdings" w:hint="default"/>
      </w:rPr>
    </w:lvl>
    <w:lvl w:ilvl="3" w:tplc="2854A5F0">
      <w:start w:val="1"/>
      <w:numFmt w:val="bullet"/>
      <w:lvlText w:val=""/>
      <w:lvlJc w:val="left"/>
      <w:pPr>
        <w:ind w:left="2880" w:hanging="360"/>
      </w:pPr>
      <w:rPr>
        <w:rFonts w:ascii="Symbol" w:hAnsi="Symbol" w:hint="default"/>
      </w:rPr>
    </w:lvl>
    <w:lvl w:ilvl="4" w:tplc="65A4D4E0">
      <w:start w:val="1"/>
      <w:numFmt w:val="bullet"/>
      <w:lvlText w:val="o"/>
      <w:lvlJc w:val="left"/>
      <w:pPr>
        <w:ind w:left="3600" w:hanging="360"/>
      </w:pPr>
      <w:rPr>
        <w:rFonts w:ascii="Courier New" w:hAnsi="Courier New" w:hint="default"/>
      </w:rPr>
    </w:lvl>
    <w:lvl w:ilvl="5" w:tplc="4AFE8886">
      <w:start w:val="1"/>
      <w:numFmt w:val="bullet"/>
      <w:lvlText w:val=""/>
      <w:lvlJc w:val="left"/>
      <w:pPr>
        <w:ind w:left="4320" w:hanging="360"/>
      </w:pPr>
      <w:rPr>
        <w:rFonts w:ascii="Wingdings" w:hAnsi="Wingdings" w:hint="default"/>
      </w:rPr>
    </w:lvl>
    <w:lvl w:ilvl="6" w:tplc="FFD2E57A">
      <w:start w:val="1"/>
      <w:numFmt w:val="bullet"/>
      <w:lvlText w:val=""/>
      <w:lvlJc w:val="left"/>
      <w:pPr>
        <w:ind w:left="5040" w:hanging="360"/>
      </w:pPr>
      <w:rPr>
        <w:rFonts w:ascii="Symbol" w:hAnsi="Symbol" w:hint="default"/>
      </w:rPr>
    </w:lvl>
    <w:lvl w:ilvl="7" w:tplc="0EAEA0D8">
      <w:start w:val="1"/>
      <w:numFmt w:val="bullet"/>
      <w:lvlText w:val="o"/>
      <w:lvlJc w:val="left"/>
      <w:pPr>
        <w:ind w:left="5760" w:hanging="360"/>
      </w:pPr>
      <w:rPr>
        <w:rFonts w:ascii="Courier New" w:hAnsi="Courier New" w:hint="default"/>
      </w:rPr>
    </w:lvl>
    <w:lvl w:ilvl="8" w:tplc="2DA2E86A">
      <w:start w:val="1"/>
      <w:numFmt w:val="bullet"/>
      <w:lvlText w:val=""/>
      <w:lvlJc w:val="left"/>
      <w:pPr>
        <w:ind w:left="6480" w:hanging="360"/>
      </w:pPr>
      <w:rPr>
        <w:rFonts w:ascii="Wingdings" w:hAnsi="Wingdings" w:hint="default"/>
      </w:rPr>
    </w:lvl>
  </w:abstractNum>
  <w:abstractNum w:abstractNumId="8" w15:restartNumberingAfterBreak="0">
    <w:nsid w:val="24463E37"/>
    <w:multiLevelType w:val="hybridMultilevel"/>
    <w:tmpl w:val="EAF8B552"/>
    <w:lvl w:ilvl="0" w:tplc="B7802ACA">
      <w:start w:val="1"/>
      <w:numFmt w:val="decimal"/>
      <w:lvlText w:val="%1."/>
      <w:lvlJc w:val="left"/>
      <w:pPr>
        <w:ind w:left="720" w:hanging="360"/>
      </w:pPr>
      <w:rPr>
        <w:rFonts w:ascii="Aptos" w:hAnsi="Aptos" w:hint="default"/>
      </w:rPr>
    </w:lvl>
    <w:lvl w:ilvl="1" w:tplc="D924C762">
      <w:start w:val="1"/>
      <w:numFmt w:val="lowerLetter"/>
      <w:lvlText w:val="%2."/>
      <w:lvlJc w:val="left"/>
      <w:pPr>
        <w:ind w:left="1440" w:hanging="360"/>
      </w:pPr>
    </w:lvl>
    <w:lvl w:ilvl="2" w:tplc="7408F970">
      <w:start w:val="1"/>
      <w:numFmt w:val="lowerRoman"/>
      <w:lvlText w:val="%3."/>
      <w:lvlJc w:val="right"/>
      <w:pPr>
        <w:ind w:left="2160" w:hanging="180"/>
      </w:pPr>
    </w:lvl>
    <w:lvl w:ilvl="3" w:tplc="EA625950">
      <w:start w:val="1"/>
      <w:numFmt w:val="decimal"/>
      <w:lvlText w:val="%4."/>
      <w:lvlJc w:val="left"/>
      <w:pPr>
        <w:ind w:left="2880" w:hanging="360"/>
      </w:pPr>
    </w:lvl>
    <w:lvl w:ilvl="4" w:tplc="E41A58BA">
      <w:start w:val="1"/>
      <w:numFmt w:val="lowerLetter"/>
      <w:lvlText w:val="%5."/>
      <w:lvlJc w:val="left"/>
      <w:pPr>
        <w:ind w:left="3600" w:hanging="360"/>
      </w:pPr>
    </w:lvl>
    <w:lvl w:ilvl="5" w:tplc="32CAF82C">
      <w:start w:val="1"/>
      <w:numFmt w:val="lowerRoman"/>
      <w:lvlText w:val="%6."/>
      <w:lvlJc w:val="right"/>
      <w:pPr>
        <w:ind w:left="4320" w:hanging="180"/>
      </w:pPr>
    </w:lvl>
    <w:lvl w:ilvl="6" w:tplc="368E67E0">
      <w:start w:val="1"/>
      <w:numFmt w:val="decimal"/>
      <w:lvlText w:val="%7."/>
      <w:lvlJc w:val="left"/>
      <w:pPr>
        <w:ind w:left="5040" w:hanging="360"/>
      </w:pPr>
    </w:lvl>
    <w:lvl w:ilvl="7" w:tplc="9DAEA278">
      <w:start w:val="1"/>
      <w:numFmt w:val="lowerLetter"/>
      <w:lvlText w:val="%8."/>
      <w:lvlJc w:val="left"/>
      <w:pPr>
        <w:ind w:left="5760" w:hanging="360"/>
      </w:pPr>
    </w:lvl>
    <w:lvl w:ilvl="8" w:tplc="5E5082C4">
      <w:start w:val="1"/>
      <w:numFmt w:val="lowerRoman"/>
      <w:lvlText w:val="%9."/>
      <w:lvlJc w:val="right"/>
      <w:pPr>
        <w:ind w:left="6480" w:hanging="180"/>
      </w:pPr>
    </w:lvl>
  </w:abstractNum>
  <w:abstractNum w:abstractNumId="9" w15:restartNumberingAfterBreak="0">
    <w:nsid w:val="304FF8E8"/>
    <w:multiLevelType w:val="hybridMultilevel"/>
    <w:tmpl w:val="AB4861A0"/>
    <w:lvl w:ilvl="0" w:tplc="B7B4EC40">
      <w:start w:val="1"/>
      <w:numFmt w:val="upperLetter"/>
      <w:lvlText w:val="%1."/>
      <w:lvlJc w:val="left"/>
      <w:pPr>
        <w:ind w:left="720" w:hanging="360"/>
      </w:pPr>
    </w:lvl>
    <w:lvl w:ilvl="1" w:tplc="DD5EE384">
      <w:start w:val="1"/>
      <w:numFmt w:val="lowerLetter"/>
      <w:lvlText w:val="%2."/>
      <w:lvlJc w:val="left"/>
      <w:pPr>
        <w:ind w:left="1440" w:hanging="360"/>
      </w:pPr>
    </w:lvl>
    <w:lvl w:ilvl="2" w:tplc="CB4A645E">
      <w:start w:val="1"/>
      <w:numFmt w:val="lowerRoman"/>
      <w:lvlText w:val="%3."/>
      <w:lvlJc w:val="right"/>
      <w:pPr>
        <w:ind w:left="2160" w:hanging="180"/>
      </w:pPr>
    </w:lvl>
    <w:lvl w:ilvl="3" w:tplc="F3C2E010">
      <w:start w:val="1"/>
      <w:numFmt w:val="decimal"/>
      <w:lvlText w:val="%4."/>
      <w:lvlJc w:val="left"/>
      <w:pPr>
        <w:ind w:left="2880" w:hanging="360"/>
      </w:pPr>
    </w:lvl>
    <w:lvl w:ilvl="4" w:tplc="83302DD2">
      <w:start w:val="1"/>
      <w:numFmt w:val="lowerLetter"/>
      <w:lvlText w:val="%5."/>
      <w:lvlJc w:val="left"/>
      <w:pPr>
        <w:ind w:left="3600" w:hanging="360"/>
      </w:pPr>
    </w:lvl>
    <w:lvl w:ilvl="5" w:tplc="3C5E60EE">
      <w:start w:val="1"/>
      <w:numFmt w:val="lowerRoman"/>
      <w:lvlText w:val="%6."/>
      <w:lvlJc w:val="right"/>
      <w:pPr>
        <w:ind w:left="4320" w:hanging="180"/>
      </w:pPr>
    </w:lvl>
    <w:lvl w:ilvl="6" w:tplc="03F883A0">
      <w:start w:val="1"/>
      <w:numFmt w:val="decimal"/>
      <w:lvlText w:val="%7."/>
      <w:lvlJc w:val="left"/>
      <w:pPr>
        <w:ind w:left="5040" w:hanging="360"/>
      </w:pPr>
    </w:lvl>
    <w:lvl w:ilvl="7" w:tplc="195C378E">
      <w:start w:val="1"/>
      <w:numFmt w:val="lowerLetter"/>
      <w:lvlText w:val="%8."/>
      <w:lvlJc w:val="left"/>
      <w:pPr>
        <w:ind w:left="5760" w:hanging="360"/>
      </w:pPr>
    </w:lvl>
    <w:lvl w:ilvl="8" w:tplc="BDCCB020">
      <w:start w:val="1"/>
      <w:numFmt w:val="lowerRoman"/>
      <w:lvlText w:val="%9."/>
      <w:lvlJc w:val="right"/>
      <w:pPr>
        <w:ind w:left="6480" w:hanging="180"/>
      </w:pPr>
    </w:lvl>
  </w:abstractNum>
  <w:abstractNum w:abstractNumId="10" w15:restartNumberingAfterBreak="0">
    <w:nsid w:val="308EDE7E"/>
    <w:multiLevelType w:val="hybridMultilevel"/>
    <w:tmpl w:val="EB3A9D60"/>
    <w:lvl w:ilvl="0" w:tplc="EB9E9A7A">
      <w:start w:val="1"/>
      <w:numFmt w:val="bullet"/>
      <w:lvlText w:val=""/>
      <w:lvlJc w:val="left"/>
      <w:pPr>
        <w:ind w:left="720" w:hanging="360"/>
      </w:pPr>
      <w:rPr>
        <w:rFonts w:ascii="Symbol" w:hAnsi="Symbol" w:hint="default"/>
      </w:rPr>
    </w:lvl>
    <w:lvl w:ilvl="1" w:tplc="A26ED360">
      <w:start w:val="1"/>
      <w:numFmt w:val="bullet"/>
      <w:lvlText w:val="o"/>
      <w:lvlJc w:val="left"/>
      <w:pPr>
        <w:ind w:left="1440" w:hanging="360"/>
      </w:pPr>
      <w:rPr>
        <w:rFonts w:ascii="Courier New" w:hAnsi="Courier New" w:hint="default"/>
      </w:rPr>
    </w:lvl>
    <w:lvl w:ilvl="2" w:tplc="85FC864E">
      <w:start w:val="1"/>
      <w:numFmt w:val="bullet"/>
      <w:lvlText w:val=""/>
      <w:lvlJc w:val="left"/>
      <w:pPr>
        <w:ind w:left="2160" w:hanging="360"/>
      </w:pPr>
      <w:rPr>
        <w:rFonts w:ascii="Wingdings" w:hAnsi="Wingdings" w:hint="default"/>
      </w:rPr>
    </w:lvl>
    <w:lvl w:ilvl="3" w:tplc="FE0CDB1E">
      <w:start w:val="1"/>
      <w:numFmt w:val="bullet"/>
      <w:lvlText w:val=""/>
      <w:lvlJc w:val="left"/>
      <w:pPr>
        <w:ind w:left="2880" w:hanging="360"/>
      </w:pPr>
      <w:rPr>
        <w:rFonts w:ascii="Symbol" w:hAnsi="Symbol" w:hint="default"/>
      </w:rPr>
    </w:lvl>
    <w:lvl w:ilvl="4" w:tplc="CEC61696">
      <w:start w:val="1"/>
      <w:numFmt w:val="bullet"/>
      <w:lvlText w:val="o"/>
      <w:lvlJc w:val="left"/>
      <w:pPr>
        <w:ind w:left="3600" w:hanging="360"/>
      </w:pPr>
      <w:rPr>
        <w:rFonts w:ascii="Courier New" w:hAnsi="Courier New" w:hint="default"/>
      </w:rPr>
    </w:lvl>
    <w:lvl w:ilvl="5" w:tplc="DF043674">
      <w:start w:val="1"/>
      <w:numFmt w:val="bullet"/>
      <w:lvlText w:val=""/>
      <w:lvlJc w:val="left"/>
      <w:pPr>
        <w:ind w:left="4320" w:hanging="360"/>
      </w:pPr>
      <w:rPr>
        <w:rFonts w:ascii="Wingdings" w:hAnsi="Wingdings" w:hint="default"/>
      </w:rPr>
    </w:lvl>
    <w:lvl w:ilvl="6" w:tplc="716E1D62">
      <w:start w:val="1"/>
      <w:numFmt w:val="bullet"/>
      <w:lvlText w:val=""/>
      <w:lvlJc w:val="left"/>
      <w:pPr>
        <w:ind w:left="5040" w:hanging="360"/>
      </w:pPr>
      <w:rPr>
        <w:rFonts w:ascii="Symbol" w:hAnsi="Symbol" w:hint="default"/>
      </w:rPr>
    </w:lvl>
    <w:lvl w:ilvl="7" w:tplc="C32030BC">
      <w:start w:val="1"/>
      <w:numFmt w:val="bullet"/>
      <w:lvlText w:val="o"/>
      <w:lvlJc w:val="left"/>
      <w:pPr>
        <w:ind w:left="5760" w:hanging="360"/>
      </w:pPr>
      <w:rPr>
        <w:rFonts w:ascii="Courier New" w:hAnsi="Courier New" w:hint="default"/>
      </w:rPr>
    </w:lvl>
    <w:lvl w:ilvl="8" w:tplc="213C6102">
      <w:start w:val="1"/>
      <w:numFmt w:val="bullet"/>
      <w:lvlText w:val=""/>
      <w:lvlJc w:val="left"/>
      <w:pPr>
        <w:ind w:left="6480" w:hanging="360"/>
      </w:pPr>
      <w:rPr>
        <w:rFonts w:ascii="Wingdings" w:hAnsi="Wingdings" w:hint="default"/>
      </w:rPr>
    </w:lvl>
  </w:abstractNum>
  <w:abstractNum w:abstractNumId="11" w15:restartNumberingAfterBreak="0">
    <w:nsid w:val="30CB8F05"/>
    <w:multiLevelType w:val="hybridMultilevel"/>
    <w:tmpl w:val="2758DC1E"/>
    <w:lvl w:ilvl="0" w:tplc="E9341F04">
      <w:start w:val="1"/>
      <w:numFmt w:val="upperLetter"/>
      <w:lvlText w:val="%1."/>
      <w:lvlJc w:val="left"/>
      <w:pPr>
        <w:ind w:left="720" w:hanging="360"/>
      </w:pPr>
    </w:lvl>
    <w:lvl w:ilvl="1" w:tplc="2EBAF89E">
      <w:start w:val="1"/>
      <w:numFmt w:val="lowerLetter"/>
      <w:lvlText w:val="%2."/>
      <w:lvlJc w:val="left"/>
      <w:pPr>
        <w:ind w:left="1440" w:hanging="360"/>
      </w:pPr>
    </w:lvl>
    <w:lvl w:ilvl="2" w:tplc="54B06CEC">
      <w:start w:val="1"/>
      <w:numFmt w:val="lowerRoman"/>
      <w:lvlText w:val="%3."/>
      <w:lvlJc w:val="right"/>
      <w:pPr>
        <w:ind w:left="2160" w:hanging="180"/>
      </w:pPr>
    </w:lvl>
    <w:lvl w:ilvl="3" w:tplc="1F52E882">
      <w:start w:val="1"/>
      <w:numFmt w:val="decimal"/>
      <w:lvlText w:val="%4."/>
      <w:lvlJc w:val="left"/>
      <w:pPr>
        <w:ind w:left="2880" w:hanging="360"/>
      </w:pPr>
    </w:lvl>
    <w:lvl w:ilvl="4" w:tplc="886ADEB4">
      <w:start w:val="1"/>
      <w:numFmt w:val="lowerLetter"/>
      <w:lvlText w:val="%5."/>
      <w:lvlJc w:val="left"/>
      <w:pPr>
        <w:ind w:left="3600" w:hanging="360"/>
      </w:pPr>
    </w:lvl>
    <w:lvl w:ilvl="5" w:tplc="238C3252">
      <w:start w:val="1"/>
      <w:numFmt w:val="lowerRoman"/>
      <w:lvlText w:val="%6."/>
      <w:lvlJc w:val="right"/>
      <w:pPr>
        <w:ind w:left="4320" w:hanging="180"/>
      </w:pPr>
    </w:lvl>
    <w:lvl w:ilvl="6" w:tplc="01D8FA12">
      <w:start w:val="1"/>
      <w:numFmt w:val="decimal"/>
      <w:lvlText w:val="%7."/>
      <w:lvlJc w:val="left"/>
      <w:pPr>
        <w:ind w:left="5040" w:hanging="360"/>
      </w:pPr>
    </w:lvl>
    <w:lvl w:ilvl="7" w:tplc="1DB4F222">
      <w:start w:val="1"/>
      <w:numFmt w:val="lowerLetter"/>
      <w:lvlText w:val="%8."/>
      <w:lvlJc w:val="left"/>
      <w:pPr>
        <w:ind w:left="5760" w:hanging="360"/>
      </w:pPr>
    </w:lvl>
    <w:lvl w:ilvl="8" w:tplc="B464F10C">
      <w:start w:val="1"/>
      <w:numFmt w:val="lowerRoman"/>
      <w:lvlText w:val="%9."/>
      <w:lvlJc w:val="right"/>
      <w:pPr>
        <w:ind w:left="6480" w:hanging="180"/>
      </w:pPr>
    </w:lvl>
  </w:abstractNum>
  <w:abstractNum w:abstractNumId="12" w15:restartNumberingAfterBreak="0">
    <w:nsid w:val="3CB8C4FB"/>
    <w:multiLevelType w:val="hybridMultilevel"/>
    <w:tmpl w:val="7B8658C8"/>
    <w:lvl w:ilvl="0" w:tplc="8B247A32">
      <w:start w:val="1"/>
      <w:numFmt w:val="bullet"/>
      <w:lvlText w:val=""/>
      <w:lvlJc w:val="left"/>
      <w:pPr>
        <w:ind w:left="720" w:hanging="360"/>
      </w:pPr>
      <w:rPr>
        <w:rFonts w:ascii="Symbol" w:hAnsi="Symbol" w:hint="default"/>
      </w:rPr>
    </w:lvl>
    <w:lvl w:ilvl="1" w:tplc="40E27F4C">
      <w:start w:val="1"/>
      <w:numFmt w:val="bullet"/>
      <w:lvlText w:val="o"/>
      <w:lvlJc w:val="left"/>
      <w:pPr>
        <w:ind w:left="1440" w:hanging="360"/>
      </w:pPr>
      <w:rPr>
        <w:rFonts w:ascii="Courier New" w:hAnsi="Courier New" w:hint="default"/>
      </w:rPr>
    </w:lvl>
    <w:lvl w:ilvl="2" w:tplc="FFE0B816">
      <w:start w:val="1"/>
      <w:numFmt w:val="bullet"/>
      <w:lvlText w:val=""/>
      <w:lvlJc w:val="left"/>
      <w:pPr>
        <w:ind w:left="2160" w:hanging="360"/>
      </w:pPr>
      <w:rPr>
        <w:rFonts w:ascii="Wingdings" w:hAnsi="Wingdings" w:hint="default"/>
      </w:rPr>
    </w:lvl>
    <w:lvl w:ilvl="3" w:tplc="D59E94D0">
      <w:start w:val="1"/>
      <w:numFmt w:val="bullet"/>
      <w:lvlText w:val=""/>
      <w:lvlJc w:val="left"/>
      <w:pPr>
        <w:ind w:left="2880" w:hanging="360"/>
      </w:pPr>
      <w:rPr>
        <w:rFonts w:ascii="Symbol" w:hAnsi="Symbol" w:hint="default"/>
      </w:rPr>
    </w:lvl>
    <w:lvl w:ilvl="4" w:tplc="666CD700">
      <w:start w:val="1"/>
      <w:numFmt w:val="bullet"/>
      <w:lvlText w:val="o"/>
      <w:lvlJc w:val="left"/>
      <w:pPr>
        <w:ind w:left="3600" w:hanging="360"/>
      </w:pPr>
      <w:rPr>
        <w:rFonts w:ascii="Courier New" w:hAnsi="Courier New" w:hint="default"/>
      </w:rPr>
    </w:lvl>
    <w:lvl w:ilvl="5" w:tplc="A5263E8C">
      <w:start w:val="1"/>
      <w:numFmt w:val="bullet"/>
      <w:lvlText w:val=""/>
      <w:lvlJc w:val="left"/>
      <w:pPr>
        <w:ind w:left="4320" w:hanging="360"/>
      </w:pPr>
      <w:rPr>
        <w:rFonts w:ascii="Wingdings" w:hAnsi="Wingdings" w:hint="default"/>
      </w:rPr>
    </w:lvl>
    <w:lvl w:ilvl="6" w:tplc="CF6E60D4">
      <w:start w:val="1"/>
      <w:numFmt w:val="bullet"/>
      <w:lvlText w:val=""/>
      <w:lvlJc w:val="left"/>
      <w:pPr>
        <w:ind w:left="5040" w:hanging="360"/>
      </w:pPr>
      <w:rPr>
        <w:rFonts w:ascii="Symbol" w:hAnsi="Symbol" w:hint="default"/>
      </w:rPr>
    </w:lvl>
    <w:lvl w:ilvl="7" w:tplc="F8C07216">
      <w:start w:val="1"/>
      <w:numFmt w:val="bullet"/>
      <w:lvlText w:val="o"/>
      <w:lvlJc w:val="left"/>
      <w:pPr>
        <w:ind w:left="5760" w:hanging="360"/>
      </w:pPr>
      <w:rPr>
        <w:rFonts w:ascii="Courier New" w:hAnsi="Courier New" w:hint="default"/>
      </w:rPr>
    </w:lvl>
    <w:lvl w:ilvl="8" w:tplc="3280A770">
      <w:start w:val="1"/>
      <w:numFmt w:val="bullet"/>
      <w:lvlText w:val=""/>
      <w:lvlJc w:val="left"/>
      <w:pPr>
        <w:ind w:left="6480" w:hanging="360"/>
      </w:pPr>
      <w:rPr>
        <w:rFonts w:ascii="Wingdings" w:hAnsi="Wingdings" w:hint="default"/>
      </w:rPr>
    </w:lvl>
  </w:abstractNum>
  <w:abstractNum w:abstractNumId="13" w15:restartNumberingAfterBreak="0">
    <w:nsid w:val="44AA6463"/>
    <w:multiLevelType w:val="hybridMultilevel"/>
    <w:tmpl w:val="2806DB0E"/>
    <w:lvl w:ilvl="0" w:tplc="4D7E4CC6">
      <w:start w:val="1"/>
      <w:numFmt w:val="bullet"/>
      <w:lvlText w:val=""/>
      <w:lvlJc w:val="left"/>
      <w:pPr>
        <w:ind w:left="720" w:hanging="360"/>
      </w:pPr>
      <w:rPr>
        <w:rFonts w:ascii="Symbol" w:hAnsi="Symbol" w:hint="default"/>
      </w:rPr>
    </w:lvl>
    <w:lvl w:ilvl="1" w:tplc="B85C3EAC">
      <w:start w:val="1"/>
      <w:numFmt w:val="bullet"/>
      <w:lvlText w:val="o"/>
      <w:lvlJc w:val="left"/>
      <w:pPr>
        <w:ind w:left="1440" w:hanging="360"/>
      </w:pPr>
      <w:rPr>
        <w:rFonts w:ascii="Courier New" w:hAnsi="Courier New" w:hint="default"/>
      </w:rPr>
    </w:lvl>
    <w:lvl w:ilvl="2" w:tplc="C694D96E">
      <w:start w:val="1"/>
      <w:numFmt w:val="bullet"/>
      <w:lvlText w:val=""/>
      <w:lvlJc w:val="left"/>
      <w:pPr>
        <w:ind w:left="2160" w:hanging="360"/>
      </w:pPr>
      <w:rPr>
        <w:rFonts w:ascii="Wingdings" w:hAnsi="Wingdings" w:hint="default"/>
      </w:rPr>
    </w:lvl>
    <w:lvl w:ilvl="3" w:tplc="C8587B46">
      <w:start w:val="1"/>
      <w:numFmt w:val="bullet"/>
      <w:lvlText w:val=""/>
      <w:lvlJc w:val="left"/>
      <w:pPr>
        <w:ind w:left="2880" w:hanging="360"/>
      </w:pPr>
      <w:rPr>
        <w:rFonts w:ascii="Symbol" w:hAnsi="Symbol" w:hint="default"/>
      </w:rPr>
    </w:lvl>
    <w:lvl w:ilvl="4" w:tplc="B80405B4">
      <w:start w:val="1"/>
      <w:numFmt w:val="bullet"/>
      <w:lvlText w:val="o"/>
      <w:lvlJc w:val="left"/>
      <w:pPr>
        <w:ind w:left="3600" w:hanging="360"/>
      </w:pPr>
      <w:rPr>
        <w:rFonts w:ascii="Courier New" w:hAnsi="Courier New" w:hint="default"/>
      </w:rPr>
    </w:lvl>
    <w:lvl w:ilvl="5" w:tplc="3C445CE4">
      <w:start w:val="1"/>
      <w:numFmt w:val="bullet"/>
      <w:lvlText w:val=""/>
      <w:lvlJc w:val="left"/>
      <w:pPr>
        <w:ind w:left="4320" w:hanging="360"/>
      </w:pPr>
      <w:rPr>
        <w:rFonts w:ascii="Wingdings" w:hAnsi="Wingdings" w:hint="default"/>
      </w:rPr>
    </w:lvl>
    <w:lvl w:ilvl="6" w:tplc="15E2BEC6">
      <w:start w:val="1"/>
      <w:numFmt w:val="bullet"/>
      <w:lvlText w:val=""/>
      <w:lvlJc w:val="left"/>
      <w:pPr>
        <w:ind w:left="5040" w:hanging="360"/>
      </w:pPr>
      <w:rPr>
        <w:rFonts w:ascii="Symbol" w:hAnsi="Symbol" w:hint="default"/>
      </w:rPr>
    </w:lvl>
    <w:lvl w:ilvl="7" w:tplc="4C026374">
      <w:start w:val="1"/>
      <w:numFmt w:val="bullet"/>
      <w:lvlText w:val="o"/>
      <w:lvlJc w:val="left"/>
      <w:pPr>
        <w:ind w:left="5760" w:hanging="360"/>
      </w:pPr>
      <w:rPr>
        <w:rFonts w:ascii="Courier New" w:hAnsi="Courier New" w:hint="default"/>
      </w:rPr>
    </w:lvl>
    <w:lvl w:ilvl="8" w:tplc="B622CA0C">
      <w:start w:val="1"/>
      <w:numFmt w:val="bullet"/>
      <w:lvlText w:val=""/>
      <w:lvlJc w:val="left"/>
      <w:pPr>
        <w:ind w:left="6480" w:hanging="360"/>
      </w:pPr>
      <w:rPr>
        <w:rFonts w:ascii="Wingdings" w:hAnsi="Wingdings" w:hint="default"/>
      </w:rPr>
    </w:lvl>
  </w:abstractNum>
  <w:abstractNum w:abstractNumId="14" w15:restartNumberingAfterBreak="0">
    <w:nsid w:val="45F6A98C"/>
    <w:multiLevelType w:val="hybridMultilevel"/>
    <w:tmpl w:val="BFAE1C7E"/>
    <w:lvl w:ilvl="0" w:tplc="6DC8F60A">
      <w:start w:val="1"/>
      <w:numFmt w:val="bullet"/>
      <w:lvlText w:val=""/>
      <w:lvlJc w:val="left"/>
      <w:pPr>
        <w:ind w:left="720" w:hanging="360"/>
      </w:pPr>
      <w:rPr>
        <w:rFonts w:ascii="Symbol" w:hAnsi="Symbol" w:hint="default"/>
      </w:rPr>
    </w:lvl>
    <w:lvl w:ilvl="1" w:tplc="8392D864">
      <w:start w:val="1"/>
      <w:numFmt w:val="bullet"/>
      <w:lvlText w:val="o"/>
      <w:lvlJc w:val="left"/>
      <w:pPr>
        <w:ind w:left="1440" w:hanging="360"/>
      </w:pPr>
      <w:rPr>
        <w:rFonts w:ascii="Courier New" w:hAnsi="Courier New" w:hint="default"/>
      </w:rPr>
    </w:lvl>
    <w:lvl w:ilvl="2" w:tplc="F092D53C">
      <w:start w:val="1"/>
      <w:numFmt w:val="bullet"/>
      <w:lvlText w:val=""/>
      <w:lvlJc w:val="left"/>
      <w:pPr>
        <w:ind w:left="2160" w:hanging="360"/>
      </w:pPr>
      <w:rPr>
        <w:rFonts w:ascii="Wingdings" w:hAnsi="Wingdings" w:hint="default"/>
      </w:rPr>
    </w:lvl>
    <w:lvl w:ilvl="3" w:tplc="E5E66F80">
      <w:start w:val="1"/>
      <w:numFmt w:val="bullet"/>
      <w:lvlText w:val=""/>
      <w:lvlJc w:val="left"/>
      <w:pPr>
        <w:ind w:left="2880" w:hanging="360"/>
      </w:pPr>
      <w:rPr>
        <w:rFonts w:ascii="Symbol" w:hAnsi="Symbol" w:hint="default"/>
      </w:rPr>
    </w:lvl>
    <w:lvl w:ilvl="4" w:tplc="165ABC98">
      <w:start w:val="1"/>
      <w:numFmt w:val="bullet"/>
      <w:lvlText w:val="o"/>
      <w:lvlJc w:val="left"/>
      <w:pPr>
        <w:ind w:left="3600" w:hanging="360"/>
      </w:pPr>
      <w:rPr>
        <w:rFonts w:ascii="Courier New" w:hAnsi="Courier New" w:hint="default"/>
      </w:rPr>
    </w:lvl>
    <w:lvl w:ilvl="5" w:tplc="94364F1A">
      <w:start w:val="1"/>
      <w:numFmt w:val="bullet"/>
      <w:lvlText w:val=""/>
      <w:lvlJc w:val="left"/>
      <w:pPr>
        <w:ind w:left="4320" w:hanging="360"/>
      </w:pPr>
      <w:rPr>
        <w:rFonts w:ascii="Wingdings" w:hAnsi="Wingdings" w:hint="default"/>
      </w:rPr>
    </w:lvl>
    <w:lvl w:ilvl="6" w:tplc="223CB130">
      <w:start w:val="1"/>
      <w:numFmt w:val="bullet"/>
      <w:lvlText w:val=""/>
      <w:lvlJc w:val="left"/>
      <w:pPr>
        <w:ind w:left="5040" w:hanging="360"/>
      </w:pPr>
      <w:rPr>
        <w:rFonts w:ascii="Symbol" w:hAnsi="Symbol" w:hint="default"/>
      </w:rPr>
    </w:lvl>
    <w:lvl w:ilvl="7" w:tplc="FDF65D88">
      <w:start w:val="1"/>
      <w:numFmt w:val="bullet"/>
      <w:lvlText w:val="o"/>
      <w:lvlJc w:val="left"/>
      <w:pPr>
        <w:ind w:left="5760" w:hanging="360"/>
      </w:pPr>
      <w:rPr>
        <w:rFonts w:ascii="Courier New" w:hAnsi="Courier New" w:hint="default"/>
      </w:rPr>
    </w:lvl>
    <w:lvl w:ilvl="8" w:tplc="C2582E68">
      <w:start w:val="1"/>
      <w:numFmt w:val="bullet"/>
      <w:lvlText w:val=""/>
      <w:lvlJc w:val="left"/>
      <w:pPr>
        <w:ind w:left="6480" w:hanging="360"/>
      </w:pPr>
      <w:rPr>
        <w:rFonts w:ascii="Wingdings" w:hAnsi="Wingdings" w:hint="default"/>
      </w:rPr>
    </w:lvl>
  </w:abstractNum>
  <w:abstractNum w:abstractNumId="15" w15:restartNumberingAfterBreak="0">
    <w:nsid w:val="46536573"/>
    <w:multiLevelType w:val="hybridMultilevel"/>
    <w:tmpl w:val="EBFE34AE"/>
    <w:lvl w:ilvl="0" w:tplc="744287B4">
      <w:start w:val="1"/>
      <w:numFmt w:val="bullet"/>
      <w:lvlText w:val=""/>
      <w:lvlJc w:val="left"/>
      <w:pPr>
        <w:ind w:left="720" w:hanging="360"/>
      </w:pPr>
      <w:rPr>
        <w:rFonts w:ascii="Symbol" w:hAnsi="Symbol" w:hint="default"/>
      </w:rPr>
    </w:lvl>
    <w:lvl w:ilvl="1" w:tplc="9604B8E2">
      <w:start w:val="1"/>
      <w:numFmt w:val="bullet"/>
      <w:lvlText w:val="o"/>
      <w:lvlJc w:val="left"/>
      <w:pPr>
        <w:ind w:left="1440" w:hanging="360"/>
      </w:pPr>
      <w:rPr>
        <w:rFonts w:ascii="Courier New" w:hAnsi="Courier New" w:hint="default"/>
      </w:rPr>
    </w:lvl>
    <w:lvl w:ilvl="2" w:tplc="3244C596">
      <w:start w:val="1"/>
      <w:numFmt w:val="bullet"/>
      <w:lvlText w:val=""/>
      <w:lvlJc w:val="left"/>
      <w:pPr>
        <w:ind w:left="2160" w:hanging="360"/>
      </w:pPr>
      <w:rPr>
        <w:rFonts w:ascii="Wingdings" w:hAnsi="Wingdings" w:hint="default"/>
      </w:rPr>
    </w:lvl>
    <w:lvl w:ilvl="3" w:tplc="9D9CE07A">
      <w:start w:val="1"/>
      <w:numFmt w:val="bullet"/>
      <w:lvlText w:val=""/>
      <w:lvlJc w:val="left"/>
      <w:pPr>
        <w:ind w:left="2880" w:hanging="360"/>
      </w:pPr>
      <w:rPr>
        <w:rFonts w:ascii="Symbol" w:hAnsi="Symbol" w:hint="default"/>
      </w:rPr>
    </w:lvl>
    <w:lvl w:ilvl="4" w:tplc="5BCE6EAA">
      <w:start w:val="1"/>
      <w:numFmt w:val="bullet"/>
      <w:lvlText w:val="o"/>
      <w:lvlJc w:val="left"/>
      <w:pPr>
        <w:ind w:left="3600" w:hanging="360"/>
      </w:pPr>
      <w:rPr>
        <w:rFonts w:ascii="Courier New" w:hAnsi="Courier New" w:hint="default"/>
      </w:rPr>
    </w:lvl>
    <w:lvl w:ilvl="5" w:tplc="C7187768">
      <w:start w:val="1"/>
      <w:numFmt w:val="bullet"/>
      <w:lvlText w:val=""/>
      <w:lvlJc w:val="left"/>
      <w:pPr>
        <w:ind w:left="4320" w:hanging="360"/>
      </w:pPr>
      <w:rPr>
        <w:rFonts w:ascii="Wingdings" w:hAnsi="Wingdings" w:hint="default"/>
      </w:rPr>
    </w:lvl>
    <w:lvl w:ilvl="6" w:tplc="66A8BEA6">
      <w:start w:val="1"/>
      <w:numFmt w:val="bullet"/>
      <w:lvlText w:val=""/>
      <w:lvlJc w:val="left"/>
      <w:pPr>
        <w:ind w:left="5040" w:hanging="360"/>
      </w:pPr>
      <w:rPr>
        <w:rFonts w:ascii="Symbol" w:hAnsi="Symbol" w:hint="default"/>
      </w:rPr>
    </w:lvl>
    <w:lvl w:ilvl="7" w:tplc="5748E51E">
      <w:start w:val="1"/>
      <w:numFmt w:val="bullet"/>
      <w:lvlText w:val="o"/>
      <w:lvlJc w:val="left"/>
      <w:pPr>
        <w:ind w:left="5760" w:hanging="360"/>
      </w:pPr>
      <w:rPr>
        <w:rFonts w:ascii="Courier New" w:hAnsi="Courier New" w:hint="default"/>
      </w:rPr>
    </w:lvl>
    <w:lvl w:ilvl="8" w:tplc="5732AFAC">
      <w:start w:val="1"/>
      <w:numFmt w:val="bullet"/>
      <w:lvlText w:val=""/>
      <w:lvlJc w:val="left"/>
      <w:pPr>
        <w:ind w:left="6480" w:hanging="360"/>
      </w:pPr>
      <w:rPr>
        <w:rFonts w:ascii="Wingdings" w:hAnsi="Wingdings" w:hint="default"/>
      </w:rPr>
    </w:lvl>
  </w:abstractNum>
  <w:abstractNum w:abstractNumId="16" w15:restartNumberingAfterBreak="0">
    <w:nsid w:val="476F30CB"/>
    <w:multiLevelType w:val="hybridMultilevel"/>
    <w:tmpl w:val="CF8242EE"/>
    <w:lvl w:ilvl="0" w:tplc="100E2F16">
      <w:start w:val="1"/>
      <w:numFmt w:val="upperLetter"/>
      <w:lvlText w:val="%1."/>
      <w:lvlJc w:val="left"/>
      <w:pPr>
        <w:ind w:left="720" w:hanging="360"/>
      </w:pPr>
      <w:rPr>
        <w:rFonts w:ascii="Aptos" w:hAnsi="Aptos" w:hint="default"/>
      </w:rPr>
    </w:lvl>
    <w:lvl w:ilvl="1" w:tplc="B11C11E0">
      <w:start w:val="1"/>
      <w:numFmt w:val="lowerLetter"/>
      <w:lvlText w:val="%2."/>
      <w:lvlJc w:val="left"/>
      <w:pPr>
        <w:ind w:left="1440" w:hanging="360"/>
      </w:pPr>
    </w:lvl>
    <w:lvl w:ilvl="2" w:tplc="367ECB60">
      <w:start w:val="1"/>
      <w:numFmt w:val="lowerRoman"/>
      <w:lvlText w:val="%3."/>
      <w:lvlJc w:val="right"/>
      <w:pPr>
        <w:ind w:left="2160" w:hanging="180"/>
      </w:pPr>
    </w:lvl>
    <w:lvl w:ilvl="3" w:tplc="A24A7D70">
      <w:start w:val="1"/>
      <w:numFmt w:val="decimal"/>
      <w:lvlText w:val="%4."/>
      <w:lvlJc w:val="left"/>
      <w:pPr>
        <w:ind w:left="2880" w:hanging="360"/>
      </w:pPr>
    </w:lvl>
    <w:lvl w:ilvl="4" w:tplc="C7B88462">
      <w:start w:val="1"/>
      <w:numFmt w:val="lowerLetter"/>
      <w:lvlText w:val="%5."/>
      <w:lvlJc w:val="left"/>
      <w:pPr>
        <w:ind w:left="3600" w:hanging="360"/>
      </w:pPr>
    </w:lvl>
    <w:lvl w:ilvl="5" w:tplc="06BCC61C">
      <w:start w:val="1"/>
      <w:numFmt w:val="lowerRoman"/>
      <w:lvlText w:val="%6."/>
      <w:lvlJc w:val="right"/>
      <w:pPr>
        <w:ind w:left="4320" w:hanging="180"/>
      </w:pPr>
    </w:lvl>
    <w:lvl w:ilvl="6" w:tplc="CAB0505A">
      <w:start w:val="1"/>
      <w:numFmt w:val="decimal"/>
      <w:lvlText w:val="%7."/>
      <w:lvlJc w:val="left"/>
      <w:pPr>
        <w:ind w:left="5040" w:hanging="360"/>
      </w:pPr>
    </w:lvl>
    <w:lvl w:ilvl="7" w:tplc="14E26AA0">
      <w:start w:val="1"/>
      <w:numFmt w:val="lowerLetter"/>
      <w:lvlText w:val="%8."/>
      <w:lvlJc w:val="left"/>
      <w:pPr>
        <w:ind w:left="5760" w:hanging="360"/>
      </w:pPr>
    </w:lvl>
    <w:lvl w:ilvl="8" w:tplc="1ED4EC74">
      <w:start w:val="1"/>
      <w:numFmt w:val="lowerRoman"/>
      <w:lvlText w:val="%9."/>
      <w:lvlJc w:val="right"/>
      <w:pPr>
        <w:ind w:left="6480" w:hanging="180"/>
      </w:pPr>
    </w:lvl>
  </w:abstractNum>
  <w:abstractNum w:abstractNumId="17" w15:restartNumberingAfterBreak="0">
    <w:nsid w:val="4D324374"/>
    <w:multiLevelType w:val="hybridMultilevel"/>
    <w:tmpl w:val="C3646F7C"/>
    <w:lvl w:ilvl="0" w:tplc="4B4ABF6C">
      <w:start w:val="1"/>
      <w:numFmt w:val="bullet"/>
      <w:lvlText w:val=""/>
      <w:lvlJc w:val="left"/>
      <w:pPr>
        <w:ind w:left="720" w:hanging="360"/>
      </w:pPr>
      <w:rPr>
        <w:rFonts w:ascii="Symbol" w:hAnsi="Symbol" w:hint="default"/>
      </w:rPr>
    </w:lvl>
    <w:lvl w:ilvl="1" w:tplc="175691B0">
      <w:start w:val="1"/>
      <w:numFmt w:val="bullet"/>
      <w:lvlText w:val="o"/>
      <w:lvlJc w:val="left"/>
      <w:pPr>
        <w:ind w:left="1440" w:hanging="360"/>
      </w:pPr>
      <w:rPr>
        <w:rFonts w:ascii="Courier New" w:hAnsi="Courier New" w:hint="default"/>
      </w:rPr>
    </w:lvl>
    <w:lvl w:ilvl="2" w:tplc="816A2544">
      <w:start w:val="1"/>
      <w:numFmt w:val="bullet"/>
      <w:lvlText w:val=""/>
      <w:lvlJc w:val="left"/>
      <w:pPr>
        <w:ind w:left="2160" w:hanging="360"/>
      </w:pPr>
      <w:rPr>
        <w:rFonts w:ascii="Wingdings" w:hAnsi="Wingdings" w:hint="default"/>
      </w:rPr>
    </w:lvl>
    <w:lvl w:ilvl="3" w:tplc="29D4EF2A">
      <w:start w:val="1"/>
      <w:numFmt w:val="bullet"/>
      <w:lvlText w:val=""/>
      <w:lvlJc w:val="left"/>
      <w:pPr>
        <w:ind w:left="2880" w:hanging="360"/>
      </w:pPr>
      <w:rPr>
        <w:rFonts w:ascii="Symbol" w:hAnsi="Symbol" w:hint="default"/>
      </w:rPr>
    </w:lvl>
    <w:lvl w:ilvl="4" w:tplc="D4D0C232">
      <w:start w:val="1"/>
      <w:numFmt w:val="bullet"/>
      <w:lvlText w:val="o"/>
      <w:lvlJc w:val="left"/>
      <w:pPr>
        <w:ind w:left="3600" w:hanging="360"/>
      </w:pPr>
      <w:rPr>
        <w:rFonts w:ascii="Courier New" w:hAnsi="Courier New" w:hint="default"/>
      </w:rPr>
    </w:lvl>
    <w:lvl w:ilvl="5" w:tplc="81FC0028">
      <w:start w:val="1"/>
      <w:numFmt w:val="bullet"/>
      <w:lvlText w:val=""/>
      <w:lvlJc w:val="left"/>
      <w:pPr>
        <w:ind w:left="4320" w:hanging="360"/>
      </w:pPr>
      <w:rPr>
        <w:rFonts w:ascii="Wingdings" w:hAnsi="Wingdings" w:hint="default"/>
      </w:rPr>
    </w:lvl>
    <w:lvl w:ilvl="6" w:tplc="37923EEA">
      <w:start w:val="1"/>
      <w:numFmt w:val="bullet"/>
      <w:lvlText w:val=""/>
      <w:lvlJc w:val="left"/>
      <w:pPr>
        <w:ind w:left="5040" w:hanging="360"/>
      </w:pPr>
      <w:rPr>
        <w:rFonts w:ascii="Symbol" w:hAnsi="Symbol" w:hint="default"/>
      </w:rPr>
    </w:lvl>
    <w:lvl w:ilvl="7" w:tplc="F3F46322">
      <w:start w:val="1"/>
      <w:numFmt w:val="bullet"/>
      <w:lvlText w:val="o"/>
      <w:lvlJc w:val="left"/>
      <w:pPr>
        <w:ind w:left="5760" w:hanging="360"/>
      </w:pPr>
      <w:rPr>
        <w:rFonts w:ascii="Courier New" w:hAnsi="Courier New" w:hint="default"/>
      </w:rPr>
    </w:lvl>
    <w:lvl w:ilvl="8" w:tplc="8BE424F4">
      <w:start w:val="1"/>
      <w:numFmt w:val="bullet"/>
      <w:lvlText w:val=""/>
      <w:lvlJc w:val="left"/>
      <w:pPr>
        <w:ind w:left="6480" w:hanging="360"/>
      </w:pPr>
      <w:rPr>
        <w:rFonts w:ascii="Wingdings" w:hAnsi="Wingdings" w:hint="default"/>
      </w:rPr>
    </w:lvl>
  </w:abstractNum>
  <w:abstractNum w:abstractNumId="18" w15:restartNumberingAfterBreak="0">
    <w:nsid w:val="51FF4454"/>
    <w:multiLevelType w:val="hybridMultilevel"/>
    <w:tmpl w:val="9B14F86C"/>
    <w:lvl w:ilvl="0" w:tplc="E9947D46">
      <w:start w:val="1"/>
      <w:numFmt w:val="bullet"/>
      <w:lvlText w:val=""/>
      <w:lvlJc w:val="left"/>
      <w:pPr>
        <w:ind w:left="720" w:hanging="360"/>
      </w:pPr>
      <w:rPr>
        <w:rFonts w:ascii="Wingdings" w:hAnsi="Wingdings" w:hint="default"/>
      </w:rPr>
    </w:lvl>
    <w:lvl w:ilvl="1" w:tplc="65C49D68">
      <w:start w:val="1"/>
      <w:numFmt w:val="bullet"/>
      <w:lvlText w:val=""/>
      <w:lvlJc w:val="left"/>
      <w:pPr>
        <w:ind w:left="1440" w:hanging="360"/>
      </w:pPr>
      <w:rPr>
        <w:rFonts w:ascii="Wingdings" w:hAnsi="Wingdings" w:hint="default"/>
      </w:rPr>
    </w:lvl>
    <w:lvl w:ilvl="2" w:tplc="2EE46AA4">
      <w:start w:val="1"/>
      <w:numFmt w:val="bullet"/>
      <w:lvlText w:val=""/>
      <w:lvlJc w:val="left"/>
      <w:pPr>
        <w:ind w:left="2160" w:hanging="360"/>
      </w:pPr>
      <w:rPr>
        <w:rFonts w:ascii="Wingdings" w:hAnsi="Wingdings" w:hint="default"/>
      </w:rPr>
    </w:lvl>
    <w:lvl w:ilvl="3" w:tplc="AE7652A8">
      <w:start w:val="1"/>
      <w:numFmt w:val="bullet"/>
      <w:lvlText w:val=""/>
      <w:lvlJc w:val="left"/>
      <w:pPr>
        <w:ind w:left="2880" w:hanging="360"/>
      </w:pPr>
      <w:rPr>
        <w:rFonts w:ascii="Wingdings" w:hAnsi="Wingdings" w:hint="default"/>
      </w:rPr>
    </w:lvl>
    <w:lvl w:ilvl="4" w:tplc="49EC748E">
      <w:start w:val="1"/>
      <w:numFmt w:val="bullet"/>
      <w:lvlText w:val=""/>
      <w:lvlJc w:val="left"/>
      <w:pPr>
        <w:ind w:left="3600" w:hanging="360"/>
      </w:pPr>
      <w:rPr>
        <w:rFonts w:ascii="Wingdings" w:hAnsi="Wingdings" w:hint="default"/>
      </w:rPr>
    </w:lvl>
    <w:lvl w:ilvl="5" w:tplc="C890DFFA">
      <w:start w:val="1"/>
      <w:numFmt w:val="bullet"/>
      <w:lvlText w:val=""/>
      <w:lvlJc w:val="left"/>
      <w:pPr>
        <w:ind w:left="4320" w:hanging="360"/>
      </w:pPr>
      <w:rPr>
        <w:rFonts w:ascii="Wingdings" w:hAnsi="Wingdings" w:hint="default"/>
      </w:rPr>
    </w:lvl>
    <w:lvl w:ilvl="6" w:tplc="2A50CB90">
      <w:start w:val="1"/>
      <w:numFmt w:val="bullet"/>
      <w:lvlText w:val=""/>
      <w:lvlJc w:val="left"/>
      <w:pPr>
        <w:ind w:left="5040" w:hanging="360"/>
      </w:pPr>
      <w:rPr>
        <w:rFonts w:ascii="Wingdings" w:hAnsi="Wingdings" w:hint="default"/>
      </w:rPr>
    </w:lvl>
    <w:lvl w:ilvl="7" w:tplc="D45A21CE">
      <w:start w:val="1"/>
      <w:numFmt w:val="bullet"/>
      <w:lvlText w:val=""/>
      <w:lvlJc w:val="left"/>
      <w:pPr>
        <w:ind w:left="5760" w:hanging="360"/>
      </w:pPr>
      <w:rPr>
        <w:rFonts w:ascii="Wingdings" w:hAnsi="Wingdings" w:hint="default"/>
      </w:rPr>
    </w:lvl>
    <w:lvl w:ilvl="8" w:tplc="2B863C96">
      <w:start w:val="1"/>
      <w:numFmt w:val="bullet"/>
      <w:lvlText w:val=""/>
      <w:lvlJc w:val="left"/>
      <w:pPr>
        <w:ind w:left="6480" w:hanging="360"/>
      </w:pPr>
      <w:rPr>
        <w:rFonts w:ascii="Wingdings" w:hAnsi="Wingdings" w:hint="default"/>
      </w:rPr>
    </w:lvl>
  </w:abstractNum>
  <w:abstractNum w:abstractNumId="19" w15:restartNumberingAfterBreak="0">
    <w:nsid w:val="55FF8E23"/>
    <w:multiLevelType w:val="hybridMultilevel"/>
    <w:tmpl w:val="A4E8C542"/>
    <w:lvl w:ilvl="0" w:tplc="2F1811EC">
      <w:start w:val="1"/>
      <w:numFmt w:val="bullet"/>
      <w:lvlText w:val=""/>
      <w:lvlJc w:val="left"/>
      <w:pPr>
        <w:ind w:left="720" w:hanging="360"/>
      </w:pPr>
      <w:rPr>
        <w:rFonts w:ascii="Symbol" w:hAnsi="Symbol" w:hint="default"/>
      </w:rPr>
    </w:lvl>
    <w:lvl w:ilvl="1" w:tplc="CD40B9D4">
      <w:start w:val="1"/>
      <w:numFmt w:val="bullet"/>
      <w:lvlText w:val="o"/>
      <w:lvlJc w:val="left"/>
      <w:pPr>
        <w:ind w:left="1440" w:hanging="360"/>
      </w:pPr>
      <w:rPr>
        <w:rFonts w:ascii="Courier New" w:hAnsi="Courier New" w:hint="default"/>
      </w:rPr>
    </w:lvl>
    <w:lvl w:ilvl="2" w:tplc="AF5A7AA4">
      <w:start w:val="1"/>
      <w:numFmt w:val="bullet"/>
      <w:lvlText w:val=""/>
      <w:lvlJc w:val="left"/>
      <w:pPr>
        <w:ind w:left="2160" w:hanging="360"/>
      </w:pPr>
      <w:rPr>
        <w:rFonts w:ascii="Wingdings" w:hAnsi="Wingdings" w:hint="default"/>
      </w:rPr>
    </w:lvl>
    <w:lvl w:ilvl="3" w:tplc="5DFC181A">
      <w:start w:val="1"/>
      <w:numFmt w:val="bullet"/>
      <w:lvlText w:val=""/>
      <w:lvlJc w:val="left"/>
      <w:pPr>
        <w:ind w:left="2880" w:hanging="360"/>
      </w:pPr>
      <w:rPr>
        <w:rFonts w:ascii="Symbol" w:hAnsi="Symbol" w:hint="default"/>
      </w:rPr>
    </w:lvl>
    <w:lvl w:ilvl="4" w:tplc="19FE7F26">
      <w:start w:val="1"/>
      <w:numFmt w:val="bullet"/>
      <w:lvlText w:val="o"/>
      <w:lvlJc w:val="left"/>
      <w:pPr>
        <w:ind w:left="3600" w:hanging="360"/>
      </w:pPr>
      <w:rPr>
        <w:rFonts w:ascii="Courier New" w:hAnsi="Courier New" w:hint="default"/>
      </w:rPr>
    </w:lvl>
    <w:lvl w:ilvl="5" w:tplc="5842451C">
      <w:start w:val="1"/>
      <w:numFmt w:val="bullet"/>
      <w:lvlText w:val=""/>
      <w:lvlJc w:val="left"/>
      <w:pPr>
        <w:ind w:left="4320" w:hanging="360"/>
      </w:pPr>
      <w:rPr>
        <w:rFonts w:ascii="Wingdings" w:hAnsi="Wingdings" w:hint="default"/>
      </w:rPr>
    </w:lvl>
    <w:lvl w:ilvl="6" w:tplc="AA00536A">
      <w:start w:val="1"/>
      <w:numFmt w:val="bullet"/>
      <w:lvlText w:val=""/>
      <w:lvlJc w:val="left"/>
      <w:pPr>
        <w:ind w:left="5040" w:hanging="360"/>
      </w:pPr>
      <w:rPr>
        <w:rFonts w:ascii="Symbol" w:hAnsi="Symbol" w:hint="default"/>
      </w:rPr>
    </w:lvl>
    <w:lvl w:ilvl="7" w:tplc="67F4768E">
      <w:start w:val="1"/>
      <w:numFmt w:val="bullet"/>
      <w:lvlText w:val="o"/>
      <w:lvlJc w:val="left"/>
      <w:pPr>
        <w:ind w:left="5760" w:hanging="360"/>
      </w:pPr>
      <w:rPr>
        <w:rFonts w:ascii="Courier New" w:hAnsi="Courier New" w:hint="default"/>
      </w:rPr>
    </w:lvl>
    <w:lvl w:ilvl="8" w:tplc="9724C94E">
      <w:start w:val="1"/>
      <w:numFmt w:val="bullet"/>
      <w:lvlText w:val=""/>
      <w:lvlJc w:val="left"/>
      <w:pPr>
        <w:ind w:left="6480" w:hanging="360"/>
      </w:pPr>
      <w:rPr>
        <w:rFonts w:ascii="Wingdings" w:hAnsi="Wingdings" w:hint="default"/>
      </w:rPr>
    </w:lvl>
  </w:abstractNum>
  <w:abstractNum w:abstractNumId="20" w15:restartNumberingAfterBreak="0">
    <w:nsid w:val="588F73B7"/>
    <w:multiLevelType w:val="hybridMultilevel"/>
    <w:tmpl w:val="0234D878"/>
    <w:lvl w:ilvl="0" w:tplc="FDE87624">
      <w:start w:val="1"/>
      <w:numFmt w:val="bullet"/>
      <w:lvlText w:val=""/>
      <w:lvlJc w:val="left"/>
      <w:pPr>
        <w:ind w:left="720" w:hanging="360"/>
      </w:pPr>
      <w:rPr>
        <w:rFonts w:ascii="Symbol" w:hAnsi="Symbol" w:hint="default"/>
      </w:rPr>
    </w:lvl>
    <w:lvl w:ilvl="1" w:tplc="E0FE02E0">
      <w:start w:val="1"/>
      <w:numFmt w:val="bullet"/>
      <w:lvlText w:val="o"/>
      <w:lvlJc w:val="left"/>
      <w:pPr>
        <w:ind w:left="1440" w:hanging="360"/>
      </w:pPr>
      <w:rPr>
        <w:rFonts w:ascii="Courier New" w:hAnsi="Courier New" w:hint="default"/>
      </w:rPr>
    </w:lvl>
    <w:lvl w:ilvl="2" w:tplc="BB7C256C">
      <w:start w:val="1"/>
      <w:numFmt w:val="bullet"/>
      <w:lvlText w:val=""/>
      <w:lvlJc w:val="left"/>
      <w:pPr>
        <w:ind w:left="2160" w:hanging="360"/>
      </w:pPr>
      <w:rPr>
        <w:rFonts w:ascii="Wingdings" w:hAnsi="Wingdings" w:hint="default"/>
      </w:rPr>
    </w:lvl>
    <w:lvl w:ilvl="3" w:tplc="0AD859D6">
      <w:start w:val="1"/>
      <w:numFmt w:val="bullet"/>
      <w:lvlText w:val=""/>
      <w:lvlJc w:val="left"/>
      <w:pPr>
        <w:ind w:left="2880" w:hanging="360"/>
      </w:pPr>
      <w:rPr>
        <w:rFonts w:ascii="Symbol" w:hAnsi="Symbol" w:hint="default"/>
      </w:rPr>
    </w:lvl>
    <w:lvl w:ilvl="4" w:tplc="EBDAAEF6">
      <w:start w:val="1"/>
      <w:numFmt w:val="bullet"/>
      <w:lvlText w:val="o"/>
      <w:lvlJc w:val="left"/>
      <w:pPr>
        <w:ind w:left="3600" w:hanging="360"/>
      </w:pPr>
      <w:rPr>
        <w:rFonts w:ascii="Courier New" w:hAnsi="Courier New" w:hint="default"/>
      </w:rPr>
    </w:lvl>
    <w:lvl w:ilvl="5" w:tplc="BD2233DE">
      <w:start w:val="1"/>
      <w:numFmt w:val="bullet"/>
      <w:lvlText w:val=""/>
      <w:lvlJc w:val="left"/>
      <w:pPr>
        <w:ind w:left="4320" w:hanging="360"/>
      </w:pPr>
      <w:rPr>
        <w:rFonts w:ascii="Wingdings" w:hAnsi="Wingdings" w:hint="default"/>
      </w:rPr>
    </w:lvl>
    <w:lvl w:ilvl="6" w:tplc="464400E6">
      <w:start w:val="1"/>
      <w:numFmt w:val="bullet"/>
      <w:lvlText w:val=""/>
      <w:lvlJc w:val="left"/>
      <w:pPr>
        <w:ind w:left="5040" w:hanging="360"/>
      </w:pPr>
      <w:rPr>
        <w:rFonts w:ascii="Symbol" w:hAnsi="Symbol" w:hint="default"/>
      </w:rPr>
    </w:lvl>
    <w:lvl w:ilvl="7" w:tplc="CBB81192">
      <w:start w:val="1"/>
      <w:numFmt w:val="bullet"/>
      <w:lvlText w:val="o"/>
      <w:lvlJc w:val="left"/>
      <w:pPr>
        <w:ind w:left="5760" w:hanging="360"/>
      </w:pPr>
      <w:rPr>
        <w:rFonts w:ascii="Courier New" w:hAnsi="Courier New" w:hint="default"/>
      </w:rPr>
    </w:lvl>
    <w:lvl w:ilvl="8" w:tplc="61D236AE">
      <w:start w:val="1"/>
      <w:numFmt w:val="bullet"/>
      <w:lvlText w:val=""/>
      <w:lvlJc w:val="left"/>
      <w:pPr>
        <w:ind w:left="6480" w:hanging="360"/>
      </w:pPr>
      <w:rPr>
        <w:rFonts w:ascii="Wingdings" w:hAnsi="Wingdings" w:hint="default"/>
      </w:rPr>
    </w:lvl>
  </w:abstractNum>
  <w:abstractNum w:abstractNumId="21" w15:restartNumberingAfterBreak="0">
    <w:nsid w:val="5B87A4F7"/>
    <w:multiLevelType w:val="hybridMultilevel"/>
    <w:tmpl w:val="B18E2270"/>
    <w:lvl w:ilvl="0" w:tplc="AB7A105E">
      <w:start w:val="1"/>
      <w:numFmt w:val="upperLetter"/>
      <w:lvlText w:val="%1."/>
      <w:lvlJc w:val="left"/>
      <w:pPr>
        <w:ind w:left="720" w:hanging="360"/>
      </w:pPr>
    </w:lvl>
    <w:lvl w:ilvl="1" w:tplc="368A9B58">
      <w:start w:val="1"/>
      <w:numFmt w:val="lowerLetter"/>
      <w:lvlText w:val="%2."/>
      <w:lvlJc w:val="left"/>
      <w:pPr>
        <w:ind w:left="1440" w:hanging="360"/>
      </w:pPr>
    </w:lvl>
    <w:lvl w:ilvl="2" w:tplc="0772D942">
      <w:start w:val="1"/>
      <w:numFmt w:val="lowerRoman"/>
      <w:lvlText w:val="%3."/>
      <w:lvlJc w:val="right"/>
      <w:pPr>
        <w:ind w:left="2160" w:hanging="180"/>
      </w:pPr>
    </w:lvl>
    <w:lvl w:ilvl="3" w:tplc="5AFA9766">
      <w:start w:val="1"/>
      <w:numFmt w:val="decimal"/>
      <w:lvlText w:val="%4."/>
      <w:lvlJc w:val="left"/>
      <w:pPr>
        <w:ind w:left="2880" w:hanging="360"/>
      </w:pPr>
    </w:lvl>
    <w:lvl w:ilvl="4" w:tplc="B02C2DEA">
      <w:start w:val="1"/>
      <w:numFmt w:val="lowerLetter"/>
      <w:lvlText w:val="%5."/>
      <w:lvlJc w:val="left"/>
      <w:pPr>
        <w:ind w:left="3600" w:hanging="360"/>
      </w:pPr>
    </w:lvl>
    <w:lvl w:ilvl="5" w:tplc="C784C236">
      <w:start w:val="1"/>
      <w:numFmt w:val="lowerRoman"/>
      <w:lvlText w:val="%6."/>
      <w:lvlJc w:val="right"/>
      <w:pPr>
        <w:ind w:left="4320" w:hanging="180"/>
      </w:pPr>
    </w:lvl>
    <w:lvl w:ilvl="6" w:tplc="2EAAB74C">
      <w:start w:val="1"/>
      <w:numFmt w:val="decimal"/>
      <w:lvlText w:val="%7."/>
      <w:lvlJc w:val="left"/>
      <w:pPr>
        <w:ind w:left="5040" w:hanging="360"/>
      </w:pPr>
    </w:lvl>
    <w:lvl w:ilvl="7" w:tplc="85241706">
      <w:start w:val="1"/>
      <w:numFmt w:val="lowerLetter"/>
      <w:lvlText w:val="%8."/>
      <w:lvlJc w:val="left"/>
      <w:pPr>
        <w:ind w:left="5760" w:hanging="360"/>
      </w:pPr>
    </w:lvl>
    <w:lvl w:ilvl="8" w:tplc="AEEE637A">
      <w:start w:val="1"/>
      <w:numFmt w:val="lowerRoman"/>
      <w:lvlText w:val="%9."/>
      <w:lvlJc w:val="right"/>
      <w:pPr>
        <w:ind w:left="6480" w:hanging="180"/>
      </w:pPr>
    </w:lvl>
  </w:abstractNum>
  <w:abstractNum w:abstractNumId="22" w15:restartNumberingAfterBreak="0">
    <w:nsid w:val="5C76DDFE"/>
    <w:multiLevelType w:val="hybridMultilevel"/>
    <w:tmpl w:val="66A0948C"/>
    <w:lvl w:ilvl="0" w:tplc="370E8BAE">
      <w:start w:val="1"/>
      <w:numFmt w:val="bullet"/>
      <w:lvlText w:val=""/>
      <w:lvlJc w:val="left"/>
      <w:pPr>
        <w:ind w:left="720" w:hanging="360"/>
      </w:pPr>
      <w:rPr>
        <w:rFonts w:ascii="Symbol" w:hAnsi="Symbol" w:hint="default"/>
      </w:rPr>
    </w:lvl>
    <w:lvl w:ilvl="1" w:tplc="1C402F80">
      <w:start w:val="1"/>
      <w:numFmt w:val="bullet"/>
      <w:lvlText w:val="o"/>
      <w:lvlJc w:val="left"/>
      <w:pPr>
        <w:ind w:left="1440" w:hanging="360"/>
      </w:pPr>
      <w:rPr>
        <w:rFonts w:ascii="Courier New" w:hAnsi="Courier New" w:hint="default"/>
      </w:rPr>
    </w:lvl>
    <w:lvl w:ilvl="2" w:tplc="BEA4140C">
      <w:start w:val="1"/>
      <w:numFmt w:val="bullet"/>
      <w:lvlText w:val=""/>
      <w:lvlJc w:val="left"/>
      <w:pPr>
        <w:ind w:left="2160" w:hanging="360"/>
      </w:pPr>
      <w:rPr>
        <w:rFonts w:ascii="Wingdings" w:hAnsi="Wingdings" w:hint="default"/>
      </w:rPr>
    </w:lvl>
    <w:lvl w:ilvl="3" w:tplc="91365A52">
      <w:start w:val="1"/>
      <w:numFmt w:val="bullet"/>
      <w:lvlText w:val=""/>
      <w:lvlJc w:val="left"/>
      <w:pPr>
        <w:ind w:left="2880" w:hanging="360"/>
      </w:pPr>
      <w:rPr>
        <w:rFonts w:ascii="Symbol" w:hAnsi="Symbol" w:hint="default"/>
      </w:rPr>
    </w:lvl>
    <w:lvl w:ilvl="4" w:tplc="92DC6BF0">
      <w:start w:val="1"/>
      <w:numFmt w:val="bullet"/>
      <w:lvlText w:val="o"/>
      <w:lvlJc w:val="left"/>
      <w:pPr>
        <w:ind w:left="3600" w:hanging="360"/>
      </w:pPr>
      <w:rPr>
        <w:rFonts w:ascii="Courier New" w:hAnsi="Courier New" w:hint="default"/>
      </w:rPr>
    </w:lvl>
    <w:lvl w:ilvl="5" w:tplc="6D6A0CD4">
      <w:start w:val="1"/>
      <w:numFmt w:val="bullet"/>
      <w:lvlText w:val=""/>
      <w:lvlJc w:val="left"/>
      <w:pPr>
        <w:ind w:left="4320" w:hanging="360"/>
      </w:pPr>
      <w:rPr>
        <w:rFonts w:ascii="Wingdings" w:hAnsi="Wingdings" w:hint="default"/>
      </w:rPr>
    </w:lvl>
    <w:lvl w:ilvl="6" w:tplc="8612C388">
      <w:start w:val="1"/>
      <w:numFmt w:val="bullet"/>
      <w:lvlText w:val=""/>
      <w:lvlJc w:val="left"/>
      <w:pPr>
        <w:ind w:left="5040" w:hanging="360"/>
      </w:pPr>
      <w:rPr>
        <w:rFonts w:ascii="Symbol" w:hAnsi="Symbol" w:hint="default"/>
      </w:rPr>
    </w:lvl>
    <w:lvl w:ilvl="7" w:tplc="F474B1A8">
      <w:start w:val="1"/>
      <w:numFmt w:val="bullet"/>
      <w:lvlText w:val="o"/>
      <w:lvlJc w:val="left"/>
      <w:pPr>
        <w:ind w:left="5760" w:hanging="360"/>
      </w:pPr>
      <w:rPr>
        <w:rFonts w:ascii="Courier New" w:hAnsi="Courier New" w:hint="default"/>
      </w:rPr>
    </w:lvl>
    <w:lvl w:ilvl="8" w:tplc="F5B2489E">
      <w:start w:val="1"/>
      <w:numFmt w:val="bullet"/>
      <w:lvlText w:val=""/>
      <w:lvlJc w:val="left"/>
      <w:pPr>
        <w:ind w:left="6480" w:hanging="360"/>
      </w:pPr>
      <w:rPr>
        <w:rFonts w:ascii="Wingdings" w:hAnsi="Wingdings" w:hint="default"/>
      </w:rPr>
    </w:lvl>
  </w:abstractNum>
  <w:abstractNum w:abstractNumId="23" w15:restartNumberingAfterBreak="0">
    <w:nsid w:val="5E718767"/>
    <w:multiLevelType w:val="hybridMultilevel"/>
    <w:tmpl w:val="ECB22F0C"/>
    <w:lvl w:ilvl="0" w:tplc="45BA5462">
      <w:start w:val="1"/>
      <w:numFmt w:val="bullet"/>
      <w:lvlText w:val=""/>
      <w:lvlJc w:val="left"/>
      <w:pPr>
        <w:ind w:left="720" w:hanging="360"/>
      </w:pPr>
      <w:rPr>
        <w:rFonts w:ascii="Symbol" w:hAnsi="Symbol" w:hint="default"/>
      </w:rPr>
    </w:lvl>
    <w:lvl w:ilvl="1" w:tplc="9A72B7B2">
      <w:start w:val="1"/>
      <w:numFmt w:val="bullet"/>
      <w:lvlText w:val="o"/>
      <w:lvlJc w:val="left"/>
      <w:pPr>
        <w:ind w:left="1440" w:hanging="360"/>
      </w:pPr>
      <w:rPr>
        <w:rFonts w:ascii="Courier New" w:hAnsi="Courier New" w:hint="default"/>
      </w:rPr>
    </w:lvl>
    <w:lvl w:ilvl="2" w:tplc="C798964A">
      <w:start w:val="1"/>
      <w:numFmt w:val="bullet"/>
      <w:lvlText w:val=""/>
      <w:lvlJc w:val="left"/>
      <w:pPr>
        <w:ind w:left="2160" w:hanging="360"/>
      </w:pPr>
      <w:rPr>
        <w:rFonts w:ascii="Wingdings" w:hAnsi="Wingdings" w:hint="default"/>
      </w:rPr>
    </w:lvl>
    <w:lvl w:ilvl="3" w:tplc="2CE6C4A6">
      <w:start w:val="1"/>
      <w:numFmt w:val="bullet"/>
      <w:lvlText w:val=""/>
      <w:lvlJc w:val="left"/>
      <w:pPr>
        <w:ind w:left="2880" w:hanging="360"/>
      </w:pPr>
      <w:rPr>
        <w:rFonts w:ascii="Symbol" w:hAnsi="Symbol" w:hint="default"/>
      </w:rPr>
    </w:lvl>
    <w:lvl w:ilvl="4" w:tplc="C5A03FF8">
      <w:start w:val="1"/>
      <w:numFmt w:val="bullet"/>
      <w:lvlText w:val="o"/>
      <w:lvlJc w:val="left"/>
      <w:pPr>
        <w:ind w:left="3600" w:hanging="360"/>
      </w:pPr>
      <w:rPr>
        <w:rFonts w:ascii="Courier New" w:hAnsi="Courier New" w:hint="default"/>
      </w:rPr>
    </w:lvl>
    <w:lvl w:ilvl="5" w:tplc="7244FF5C">
      <w:start w:val="1"/>
      <w:numFmt w:val="bullet"/>
      <w:lvlText w:val=""/>
      <w:lvlJc w:val="left"/>
      <w:pPr>
        <w:ind w:left="4320" w:hanging="360"/>
      </w:pPr>
      <w:rPr>
        <w:rFonts w:ascii="Wingdings" w:hAnsi="Wingdings" w:hint="default"/>
      </w:rPr>
    </w:lvl>
    <w:lvl w:ilvl="6" w:tplc="114856B2">
      <w:start w:val="1"/>
      <w:numFmt w:val="bullet"/>
      <w:lvlText w:val=""/>
      <w:lvlJc w:val="left"/>
      <w:pPr>
        <w:ind w:left="5040" w:hanging="360"/>
      </w:pPr>
      <w:rPr>
        <w:rFonts w:ascii="Symbol" w:hAnsi="Symbol" w:hint="default"/>
      </w:rPr>
    </w:lvl>
    <w:lvl w:ilvl="7" w:tplc="6D20BE78">
      <w:start w:val="1"/>
      <w:numFmt w:val="bullet"/>
      <w:lvlText w:val="o"/>
      <w:lvlJc w:val="left"/>
      <w:pPr>
        <w:ind w:left="5760" w:hanging="360"/>
      </w:pPr>
      <w:rPr>
        <w:rFonts w:ascii="Courier New" w:hAnsi="Courier New" w:hint="default"/>
      </w:rPr>
    </w:lvl>
    <w:lvl w:ilvl="8" w:tplc="757ED5CA">
      <w:start w:val="1"/>
      <w:numFmt w:val="bullet"/>
      <w:lvlText w:val=""/>
      <w:lvlJc w:val="left"/>
      <w:pPr>
        <w:ind w:left="6480" w:hanging="360"/>
      </w:pPr>
      <w:rPr>
        <w:rFonts w:ascii="Wingdings" w:hAnsi="Wingdings" w:hint="default"/>
      </w:rPr>
    </w:lvl>
  </w:abstractNum>
  <w:abstractNum w:abstractNumId="24" w15:restartNumberingAfterBreak="0">
    <w:nsid w:val="6A350A09"/>
    <w:multiLevelType w:val="hybridMultilevel"/>
    <w:tmpl w:val="9320D6F2"/>
    <w:lvl w:ilvl="0" w:tplc="AB2A0484">
      <w:start w:val="1"/>
      <w:numFmt w:val="decimal"/>
      <w:lvlText w:val="%1."/>
      <w:lvlJc w:val="left"/>
      <w:pPr>
        <w:ind w:left="720" w:hanging="360"/>
      </w:pPr>
      <w:rPr>
        <w:rFonts w:ascii="Aptos" w:hAnsi="Aptos" w:hint="default"/>
      </w:rPr>
    </w:lvl>
    <w:lvl w:ilvl="1" w:tplc="A5124946">
      <w:start w:val="1"/>
      <w:numFmt w:val="lowerLetter"/>
      <w:lvlText w:val="%2."/>
      <w:lvlJc w:val="left"/>
      <w:pPr>
        <w:ind w:left="1440" w:hanging="360"/>
      </w:pPr>
    </w:lvl>
    <w:lvl w:ilvl="2" w:tplc="96ACBADC">
      <w:start w:val="1"/>
      <w:numFmt w:val="lowerRoman"/>
      <w:lvlText w:val="%3."/>
      <w:lvlJc w:val="right"/>
      <w:pPr>
        <w:ind w:left="2160" w:hanging="180"/>
      </w:pPr>
    </w:lvl>
    <w:lvl w:ilvl="3" w:tplc="1A0A5D64">
      <w:start w:val="1"/>
      <w:numFmt w:val="decimal"/>
      <w:lvlText w:val="%4."/>
      <w:lvlJc w:val="left"/>
      <w:pPr>
        <w:ind w:left="2880" w:hanging="360"/>
      </w:pPr>
    </w:lvl>
    <w:lvl w:ilvl="4" w:tplc="20DA9540">
      <w:start w:val="1"/>
      <w:numFmt w:val="lowerLetter"/>
      <w:lvlText w:val="%5."/>
      <w:lvlJc w:val="left"/>
      <w:pPr>
        <w:ind w:left="3600" w:hanging="360"/>
      </w:pPr>
    </w:lvl>
    <w:lvl w:ilvl="5" w:tplc="597AF106">
      <w:start w:val="1"/>
      <w:numFmt w:val="lowerRoman"/>
      <w:lvlText w:val="%6."/>
      <w:lvlJc w:val="right"/>
      <w:pPr>
        <w:ind w:left="4320" w:hanging="180"/>
      </w:pPr>
    </w:lvl>
    <w:lvl w:ilvl="6" w:tplc="23F6D86A">
      <w:start w:val="1"/>
      <w:numFmt w:val="decimal"/>
      <w:lvlText w:val="%7."/>
      <w:lvlJc w:val="left"/>
      <w:pPr>
        <w:ind w:left="5040" w:hanging="360"/>
      </w:pPr>
    </w:lvl>
    <w:lvl w:ilvl="7" w:tplc="F01CFCFC">
      <w:start w:val="1"/>
      <w:numFmt w:val="lowerLetter"/>
      <w:lvlText w:val="%8."/>
      <w:lvlJc w:val="left"/>
      <w:pPr>
        <w:ind w:left="5760" w:hanging="360"/>
      </w:pPr>
    </w:lvl>
    <w:lvl w:ilvl="8" w:tplc="DE4A57BE">
      <w:start w:val="1"/>
      <w:numFmt w:val="lowerRoman"/>
      <w:lvlText w:val="%9."/>
      <w:lvlJc w:val="right"/>
      <w:pPr>
        <w:ind w:left="6480" w:hanging="180"/>
      </w:pPr>
    </w:lvl>
  </w:abstractNum>
  <w:abstractNum w:abstractNumId="25" w15:restartNumberingAfterBreak="0">
    <w:nsid w:val="72E4AB7A"/>
    <w:multiLevelType w:val="hybridMultilevel"/>
    <w:tmpl w:val="048842E4"/>
    <w:lvl w:ilvl="0" w:tplc="7F5EA5E4">
      <w:start w:val="1"/>
      <w:numFmt w:val="bullet"/>
      <w:lvlText w:val=""/>
      <w:lvlJc w:val="left"/>
      <w:pPr>
        <w:ind w:left="720" w:hanging="360"/>
      </w:pPr>
      <w:rPr>
        <w:rFonts w:ascii="Symbol" w:hAnsi="Symbol" w:hint="default"/>
      </w:rPr>
    </w:lvl>
    <w:lvl w:ilvl="1" w:tplc="C952E03E">
      <w:start w:val="1"/>
      <w:numFmt w:val="bullet"/>
      <w:lvlText w:val="o"/>
      <w:lvlJc w:val="left"/>
      <w:pPr>
        <w:ind w:left="1440" w:hanging="360"/>
      </w:pPr>
      <w:rPr>
        <w:rFonts w:ascii="Courier New" w:hAnsi="Courier New" w:hint="default"/>
      </w:rPr>
    </w:lvl>
    <w:lvl w:ilvl="2" w:tplc="2578D2B4">
      <w:start w:val="1"/>
      <w:numFmt w:val="bullet"/>
      <w:lvlText w:val=""/>
      <w:lvlJc w:val="left"/>
      <w:pPr>
        <w:ind w:left="2160" w:hanging="360"/>
      </w:pPr>
      <w:rPr>
        <w:rFonts w:ascii="Wingdings" w:hAnsi="Wingdings" w:hint="default"/>
      </w:rPr>
    </w:lvl>
    <w:lvl w:ilvl="3" w:tplc="04883164">
      <w:start w:val="1"/>
      <w:numFmt w:val="bullet"/>
      <w:lvlText w:val=""/>
      <w:lvlJc w:val="left"/>
      <w:pPr>
        <w:ind w:left="2880" w:hanging="360"/>
      </w:pPr>
      <w:rPr>
        <w:rFonts w:ascii="Symbol" w:hAnsi="Symbol" w:hint="default"/>
      </w:rPr>
    </w:lvl>
    <w:lvl w:ilvl="4" w:tplc="5396F3DA">
      <w:start w:val="1"/>
      <w:numFmt w:val="bullet"/>
      <w:lvlText w:val="o"/>
      <w:lvlJc w:val="left"/>
      <w:pPr>
        <w:ind w:left="3600" w:hanging="360"/>
      </w:pPr>
      <w:rPr>
        <w:rFonts w:ascii="Courier New" w:hAnsi="Courier New" w:hint="default"/>
      </w:rPr>
    </w:lvl>
    <w:lvl w:ilvl="5" w:tplc="89C25058">
      <w:start w:val="1"/>
      <w:numFmt w:val="bullet"/>
      <w:lvlText w:val=""/>
      <w:lvlJc w:val="left"/>
      <w:pPr>
        <w:ind w:left="4320" w:hanging="360"/>
      </w:pPr>
      <w:rPr>
        <w:rFonts w:ascii="Wingdings" w:hAnsi="Wingdings" w:hint="default"/>
      </w:rPr>
    </w:lvl>
    <w:lvl w:ilvl="6" w:tplc="B4F21EA4">
      <w:start w:val="1"/>
      <w:numFmt w:val="bullet"/>
      <w:lvlText w:val=""/>
      <w:lvlJc w:val="left"/>
      <w:pPr>
        <w:ind w:left="5040" w:hanging="360"/>
      </w:pPr>
      <w:rPr>
        <w:rFonts w:ascii="Symbol" w:hAnsi="Symbol" w:hint="default"/>
      </w:rPr>
    </w:lvl>
    <w:lvl w:ilvl="7" w:tplc="FA60CACE">
      <w:start w:val="1"/>
      <w:numFmt w:val="bullet"/>
      <w:lvlText w:val="o"/>
      <w:lvlJc w:val="left"/>
      <w:pPr>
        <w:ind w:left="5760" w:hanging="360"/>
      </w:pPr>
      <w:rPr>
        <w:rFonts w:ascii="Courier New" w:hAnsi="Courier New" w:hint="default"/>
      </w:rPr>
    </w:lvl>
    <w:lvl w:ilvl="8" w:tplc="F0FA415C">
      <w:start w:val="1"/>
      <w:numFmt w:val="bullet"/>
      <w:lvlText w:val=""/>
      <w:lvlJc w:val="left"/>
      <w:pPr>
        <w:ind w:left="6480" w:hanging="360"/>
      </w:pPr>
      <w:rPr>
        <w:rFonts w:ascii="Wingdings" w:hAnsi="Wingdings" w:hint="default"/>
      </w:rPr>
    </w:lvl>
  </w:abstractNum>
  <w:abstractNum w:abstractNumId="26" w15:restartNumberingAfterBreak="0">
    <w:nsid w:val="732FF70B"/>
    <w:multiLevelType w:val="hybridMultilevel"/>
    <w:tmpl w:val="AFB06D16"/>
    <w:lvl w:ilvl="0" w:tplc="6422D646">
      <w:start w:val="1"/>
      <w:numFmt w:val="bullet"/>
      <w:lvlText w:val=""/>
      <w:lvlJc w:val="left"/>
      <w:pPr>
        <w:ind w:left="720" w:hanging="360"/>
      </w:pPr>
      <w:rPr>
        <w:rFonts w:ascii="Symbol" w:hAnsi="Symbol" w:hint="default"/>
      </w:rPr>
    </w:lvl>
    <w:lvl w:ilvl="1" w:tplc="DA62929C">
      <w:start w:val="1"/>
      <w:numFmt w:val="bullet"/>
      <w:lvlText w:val="o"/>
      <w:lvlJc w:val="left"/>
      <w:pPr>
        <w:ind w:left="1440" w:hanging="360"/>
      </w:pPr>
      <w:rPr>
        <w:rFonts w:ascii="Courier New" w:hAnsi="Courier New" w:hint="default"/>
      </w:rPr>
    </w:lvl>
    <w:lvl w:ilvl="2" w:tplc="01D483F6">
      <w:start w:val="1"/>
      <w:numFmt w:val="bullet"/>
      <w:lvlText w:val=""/>
      <w:lvlJc w:val="left"/>
      <w:pPr>
        <w:ind w:left="2160" w:hanging="360"/>
      </w:pPr>
      <w:rPr>
        <w:rFonts w:ascii="Wingdings" w:hAnsi="Wingdings" w:hint="default"/>
      </w:rPr>
    </w:lvl>
    <w:lvl w:ilvl="3" w:tplc="D77AE180">
      <w:start w:val="1"/>
      <w:numFmt w:val="bullet"/>
      <w:lvlText w:val=""/>
      <w:lvlJc w:val="left"/>
      <w:pPr>
        <w:ind w:left="2880" w:hanging="360"/>
      </w:pPr>
      <w:rPr>
        <w:rFonts w:ascii="Symbol" w:hAnsi="Symbol" w:hint="default"/>
      </w:rPr>
    </w:lvl>
    <w:lvl w:ilvl="4" w:tplc="876A4D08">
      <w:start w:val="1"/>
      <w:numFmt w:val="bullet"/>
      <w:lvlText w:val="o"/>
      <w:lvlJc w:val="left"/>
      <w:pPr>
        <w:ind w:left="3600" w:hanging="360"/>
      </w:pPr>
      <w:rPr>
        <w:rFonts w:ascii="Courier New" w:hAnsi="Courier New" w:hint="default"/>
      </w:rPr>
    </w:lvl>
    <w:lvl w:ilvl="5" w:tplc="C2B0801A">
      <w:start w:val="1"/>
      <w:numFmt w:val="bullet"/>
      <w:lvlText w:val=""/>
      <w:lvlJc w:val="left"/>
      <w:pPr>
        <w:ind w:left="4320" w:hanging="360"/>
      </w:pPr>
      <w:rPr>
        <w:rFonts w:ascii="Wingdings" w:hAnsi="Wingdings" w:hint="default"/>
      </w:rPr>
    </w:lvl>
    <w:lvl w:ilvl="6" w:tplc="D6FC324E">
      <w:start w:val="1"/>
      <w:numFmt w:val="bullet"/>
      <w:lvlText w:val=""/>
      <w:lvlJc w:val="left"/>
      <w:pPr>
        <w:ind w:left="5040" w:hanging="360"/>
      </w:pPr>
      <w:rPr>
        <w:rFonts w:ascii="Symbol" w:hAnsi="Symbol" w:hint="default"/>
      </w:rPr>
    </w:lvl>
    <w:lvl w:ilvl="7" w:tplc="654CB090">
      <w:start w:val="1"/>
      <w:numFmt w:val="bullet"/>
      <w:lvlText w:val="o"/>
      <w:lvlJc w:val="left"/>
      <w:pPr>
        <w:ind w:left="5760" w:hanging="360"/>
      </w:pPr>
      <w:rPr>
        <w:rFonts w:ascii="Courier New" w:hAnsi="Courier New" w:hint="default"/>
      </w:rPr>
    </w:lvl>
    <w:lvl w:ilvl="8" w:tplc="F8962B6C">
      <w:start w:val="1"/>
      <w:numFmt w:val="bullet"/>
      <w:lvlText w:val=""/>
      <w:lvlJc w:val="left"/>
      <w:pPr>
        <w:ind w:left="6480" w:hanging="360"/>
      </w:pPr>
      <w:rPr>
        <w:rFonts w:ascii="Wingdings" w:hAnsi="Wingdings" w:hint="default"/>
      </w:rPr>
    </w:lvl>
  </w:abstractNum>
  <w:abstractNum w:abstractNumId="27" w15:restartNumberingAfterBreak="0">
    <w:nsid w:val="74EF76C4"/>
    <w:multiLevelType w:val="hybridMultilevel"/>
    <w:tmpl w:val="188C022C"/>
    <w:lvl w:ilvl="0" w:tplc="B6D6E45C">
      <w:start w:val="1"/>
      <w:numFmt w:val="bullet"/>
      <w:lvlText w:val=""/>
      <w:lvlJc w:val="left"/>
      <w:pPr>
        <w:ind w:left="720" w:hanging="360"/>
      </w:pPr>
      <w:rPr>
        <w:rFonts w:ascii="Symbol" w:hAnsi="Symbol" w:hint="default"/>
      </w:rPr>
    </w:lvl>
    <w:lvl w:ilvl="1" w:tplc="3FC031B0">
      <w:start w:val="1"/>
      <w:numFmt w:val="bullet"/>
      <w:lvlText w:val="o"/>
      <w:lvlJc w:val="left"/>
      <w:pPr>
        <w:ind w:left="1440" w:hanging="360"/>
      </w:pPr>
      <w:rPr>
        <w:rFonts w:ascii="Courier New" w:hAnsi="Courier New" w:hint="default"/>
      </w:rPr>
    </w:lvl>
    <w:lvl w:ilvl="2" w:tplc="BC2A3730">
      <w:start w:val="1"/>
      <w:numFmt w:val="bullet"/>
      <w:lvlText w:val=""/>
      <w:lvlJc w:val="left"/>
      <w:pPr>
        <w:ind w:left="2160" w:hanging="360"/>
      </w:pPr>
      <w:rPr>
        <w:rFonts w:ascii="Wingdings" w:hAnsi="Wingdings" w:hint="default"/>
      </w:rPr>
    </w:lvl>
    <w:lvl w:ilvl="3" w:tplc="BECAF11A">
      <w:start w:val="1"/>
      <w:numFmt w:val="bullet"/>
      <w:lvlText w:val=""/>
      <w:lvlJc w:val="left"/>
      <w:pPr>
        <w:ind w:left="2880" w:hanging="360"/>
      </w:pPr>
      <w:rPr>
        <w:rFonts w:ascii="Symbol" w:hAnsi="Symbol" w:hint="default"/>
      </w:rPr>
    </w:lvl>
    <w:lvl w:ilvl="4" w:tplc="15CEF7E6">
      <w:start w:val="1"/>
      <w:numFmt w:val="bullet"/>
      <w:lvlText w:val="o"/>
      <w:lvlJc w:val="left"/>
      <w:pPr>
        <w:ind w:left="3600" w:hanging="360"/>
      </w:pPr>
      <w:rPr>
        <w:rFonts w:ascii="Courier New" w:hAnsi="Courier New" w:hint="default"/>
      </w:rPr>
    </w:lvl>
    <w:lvl w:ilvl="5" w:tplc="EBD62050">
      <w:start w:val="1"/>
      <w:numFmt w:val="bullet"/>
      <w:lvlText w:val=""/>
      <w:lvlJc w:val="left"/>
      <w:pPr>
        <w:ind w:left="4320" w:hanging="360"/>
      </w:pPr>
      <w:rPr>
        <w:rFonts w:ascii="Wingdings" w:hAnsi="Wingdings" w:hint="default"/>
      </w:rPr>
    </w:lvl>
    <w:lvl w:ilvl="6" w:tplc="11F66118">
      <w:start w:val="1"/>
      <w:numFmt w:val="bullet"/>
      <w:lvlText w:val=""/>
      <w:lvlJc w:val="left"/>
      <w:pPr>
        <w:ind w:left="5040" w:hanging="360"/>
      </w:pPr>
      <w:rPr>
        <w:rFonts w:ascii="Symbol" w:hAnsi="Symbol" w:hint="default"/>
      </w:rPr>
    </w:lvl>
    <w:lvl w:ilvl="7" w:tplc="4B624F02">
      <w:start w:val="1"/>
      <w:numFmt w:val="bullet"/>
      <w:lvlText w:val="o"/>
      <w:lvlJc w:val="left"/>
      <w:pPr>
        <w:ind w:left="5760" w:hanging="360"/>
      </w:pPr>
      <w:rPr>
        <w:rFonts w:ascii="Courier New" w:hAnsi="Courier New" w:hint="default"/>
      </w:rPr>
    </w:lvl>
    <w:lvl w:ilvl="8" w:tplc="92E60E4E">
      <w:start w:val="1"/>
      <w:numFmt w:val="bullet"/>
      <w:lvlText w:val=""/>
      <w:lvlJc w:val="left"/>
      <w:pPr>
        <w:ind w:left="6480" w:hanging="360"/>
      </w:pPr>
      <w:rPr>
        <w:rFonts w:ascii="Wingdings" w:hAnsi="Wingdings" w:hint="default"/>
      </w:rPr>
    </w:lvl>
  </w:abstractNum>
  <w:abstractNum w:abstractNumId="28" w15:restartNumberingAfterBreak="0">
    <w:nsid w:val="781BF595"/>
    <w:multiLevelType w:val="hybridMultilevel"/>
    <w:tmpl w:val="0BD2EFDE"/>
    <w:lvl w:ilvl="0" w:tplc="C7FA7DB8">
      <w:start w:val="1"/>
      <w:numFmt w:val="upperLetter"/>
      <w:lvlText w:val="%1."/>
      <w:lvlJc w:val="left"/>
      <w:pPr>
        <w:ind w:left="720" w:hanging="360"/>
      </w:pPr>
    </w:lvl>
    <w:lvl w:ilvl="1" w:tplc="777E84EE">
      <w:start w:val="1"/>
      <w:numFmt w:val="lowerLetter"/>
      <w:lvlText w:val="%2."/>
      <w:lvlJc w:val="left"/>
      <w:pPr>
        <w:ind w:left="1440" w:hanging="360"/>
      </w:pPr>
    </w:lvl>
    <w:lvl w:ilvl="2" w:tplc="386856E2">
      <w:start w:val="1"/>
      <w:numFmt w:val="lowerRoman"/>
      <w:lvlText w:val="%3."/>
      <w:lvlJc w:val="right"/>
      <w:pPr>
        <w:ind w:left="2160" w:hanging="180"/>
      </w:pPr>
    </w:lvl>
    <w:lvl w:ilvl="3" w:tplc="81CCDE56">
      <w:start w:val="1"/>
      <w:numFmt w:val="decimal"/>
      <w:lvlText w:val="%4."/>
      <w:lvlJc w:val="left"/>
      <w:pPr>
        <w:ind w:left="2880" w:hanging="360"/>
      </w:pPr>
    </w:lvl>
    <w:lvl w:ilvl="4" w:tplc="40F09154">
      <w:start w:val="1"/>
      <w:numFmt w:val="lowerLetter"/>
      <w:lvlText w:val="%5."/>
      <w:lvlJc w:val="left"/>
      <w:pPr>
        <w:ind w:left="3600" w:hanging="360"/>
      </w:pPr>
    </w:lvl>
    <w:lvl w:ilvl="5" w:tplc="BC1C08B6">
      <w:start w:val="1"/>
      <w:numFmt w:val="lowerRoman"/>
      <w:lvlText w:val="%6."/>
      <w:lvlJc w:val="right"/>
      <w:pPr>
        <w:ind w:left="4320" w:hanging="180"/>
      </w:pPr>
    </w:lvl>
    <w:lvl w:ilvl="6" w:tplc="824E7704">
      <w:start w:val="1"/>
      <w:numFmt w:val="decimal"/>
      <w:lvlText w:val="%7."/>
      <w:lvlJc w:val="left"/>
      <w:pPr>
        <w:ind w:left="5040" w:hanging="360"/>
      </w:pPr>
    </w:lvl>
    <w:lvl w:ilvl="7" w:tplc="6916CDEC">
      <w:start w:val="1"/>
      <w:numFmt w:val="lowerLetter"/>
      <w:lvlText w:val="%8."/>
      <w:lvlJc w:val="left"/>
      <w:pPr>
        <w:ind w:left="5760" w:hanging="360"/>
      </w:pPr>
    </w:lvl>
    <w:lvl w:ilvl="8" w:tplc="722CA272">
      <w:start w:val="1"/>
      <w:numFmt w:val="lowerRoman"/>
      <w:lvlText w:val="%9."/>
      <w:lvlJc w:val="right"/>
      <w:pPr>
        <w:ind w:left="6480" w:hanging="180"/>
      </w:pPr>
    </w:lvl>
  </w:abstractNum>
  <w:abstractNum w:abstractNumId="29" w15:restartNumberingAfterBreak="0">
    <w:nsid w:val="79CA4FA8"/>
    <w:multiLevelType w:val="hybridMultilevel"/>
    <w:tmpl w:val="9F2AA69E"/>
    <w:lvl w:ilvl="0" w:tplc="6F687EF0">
      <w:start w:val="1"/>
      <w:numFmt w:val="bullet"/>
      <w:lvlText w:val=""/>
      <w:lvlJc w:val="left"/>
      <w:pPr>
        <w:ind w:left="720" w:hanging="360"/>
      </w:pPr>
      <w:rPr>
        <w:rFonts w:ascii="Symbol" w:hAnsi="Symbol" w:hint="default"/>
      </w:rPr>
    </w:lvl>
    <w:lvl w:ilvl="1" w:tplc="26504C28">
      <w:start w:val="1"/>
      <w:numFmt w:val="bullet"/>
      <w:lvlText w:val="o"/>
      <w:lvlJc w:val="left"/>
      <w:pPr>
        <w:ind w:left="1440" w:hanging="360"/>
      </w:pPr>
      <w:rPr>
        <w:rFonts w:ascii="Courier New" w:hAnsi="Courier New" w:hint="default"/>
      </w:rPr>
    </w:lvl>
    <w:lvl w:ilvl="2" w:tplc="2CB8185A">
      <w:start w:val="1"/>
      <w:numFmt w:val="bullet"/>
      <w:lvlText w:val=""/>
      <w:lvlJc w:val="left"/>
      <w:pPr>
        <w:ind w:left="2160" w:hanging="360"/>
      </w:pPr>
      <w:rPr>
        <w:rFonts w:ascii="Wingdings" w:hAnsi="Wingdings" w:hint="default"/>
      </w:rPr>
    </w:lvl>
    <w:lvl w:ilvl="3" w:tplc="B21ECAF8">
      <w:start w:val="1"/>
      <w:numFmt w:val="bullet"/>
      <w:lvlText w:val=""/>
      <w:lvlJc w:val="left"/>
      <w:pPr>
        <w:ind w:left="2880" w:hanging="360"/>
      </w:pPr>
      <w:rPr>
        <w:rFonts w:ascii="Symbol" w:hAnsi="Symbol" w:hint="default"/>
      </w:rPr>
    </w:lvl>
    <w:lvl w:ilvl="4" w:tplc="0150CE82">
      <w:start w:val="1"/>
      <w:numFmt w:val="bullet"/>
      <w:lvlText w:val="o"/>
      <w:lvlJc w:val="left"/>
      <w:pPr>
        <w:ind w:left="3600" w:hanging="360"/>
      </w:pPr>
      <w:rPr>
        <w:rFonts w:ascii="Courier New" w:hAnsi="Courier New" w:hint="default"/>
      </w:rPr>
    </w:lvl>
    <w:lvl w:ilvl="5" w:tplc="CBECB2E4">
      <w:start w:val="1"/>
      <w:numFmt w:val="bullet"/>
      <w:lvlText w:val=""/>
      <w:lvlJc w:val="left"/>
      <w:pPr>
        <w:ind w:left="4320" w:hanging="360"/>
      </w:pPr>
      <w:rPr>
        <w:rFonts w:ascii="Wingdings" w:hAnsi="Wingdings" w:hint="default"/>
      </w:rPr>
    </w:lvl>
    <w:lvl w:ilvl="6" w:tplc="584012EA">
      <w:start w:val="1"/>
      <w:numFmt w:val="bullet"/>
      <w:lvlText w:val=""/>
      <w:lvlJc w:val="left"/>
      <w:pPr>
        <w:ind w:left="5040" w:hanging="360"/>
      </w:pPr>
      <w:rPr>
        <w:rFonts w:ascii="Symbol" w:hAnsi="Symbol" w:hint="default"/>
      </w:rPr>
    </w:lvl>
    <w:lvl w:ilvl="7" w:tplc="FCA05200">
      <w:start w:val="1"/>
      <w:numFmt w:val="bullet"/>
      <w:lvlText w:val="o"/>
      <w:lvlJc w:val="left"/>
      <w:pPr>
        <w:ind w:left="5760" w:hanging="360"/>
      </w:pPr>
      <w:rPr>
        <w:rFonts w:ascii="Courier New" w:hAnsi="Courier New" w:hint="default"/>
      </w:rPr>
    </w:lvl>
    <w:lvl w:ilvl="8" w:tplc="528C1DA8">
      <w:start w:val="1"/>
      <w:numFmt w:val="bullet"/>
      <w:lvlText w:val=""/>
      <w:lvlJc w:val="left"/>
      <w:pPr>
        <w:ind w:left="6480" w:hanging="360"/>
      </w:pPr>
      <w:rPr>
        <w:rFonts w:ascii="Wingdings" w:hAnsi="Wingdings" w:hint="default"/>
      </w:rPr>
    </w:lvl>
  </w:abstractNum>
  <w:abstractNum w:abstractNumId="30" w15:restartNumberingAfterBreak="0">
    <w:nsid w:val="7A93451A"/>
    <w:multiLevelType w:val="hybridMultilevel"/>
    <w:tmpl w:val="6450E8C6"/>
    <w:lvl w:ilvl="0" w:tplc="7F28A360">
      <w:start w:val="1"/>
      <w:numFmt w:val="bullet"/>
      <w:lvlText w:val=""/>
      <w:lvlJc w:val="left"/>
      <w:pPr>
        <w:ind w:left="720" w:hanging="360"/>
      </w:pPr>
      <w:rPr>
        <w:rFonts w:ascii="Symbol" w:hAnsi="Symbol" w:hint="default"/>
      </w:rPr>
    </w:lvl>
    <w:lvl w:ilvl="1" w:tplc="404E77DC">
      <w:start w:val="1"/>
      <w:numFmt w:val="bullet"/>
      <w:lvlText w:val="o"/>
      <w:lvlJc w:val="left"/>
      <w:pPr>
        <w:ind w:left="1440" w:hanging="360"/>
      </w:pPr>
      <w:rPr>
        <w:rFonts w:ascii="Courier New" w:hAnsi="Courier New" w:hint="default"/>
      </w:rPr>
    </w:lvl>
    <w:lvl w:ilvl="2" w:tplc="92E0FF5C">
      <w:start w:val="1"/>
      <w:numFmt w:val="bullet"/>
      <w:lvlText w:val=""/>
      <w:lvlJc w:val="left"/>
      <w:pPr>
        <w:ind w:left="2160" w:hanging="360"/>
      </w:pPr>
      <w:rPr>
        <w:rFonts w:ascii="Wingdings" w:hAnsi="Wingdings" w:hint="default"/>
      </w:rPr>
    </w:lvl>
    <w:lvl w:ilvl="3" w:tplc="062890BE">
      <w:start w:val="1"/>
      <w:numFmt w:val="bullet"/>
      <w:lvlText w:val=""/>
      <w:lvlJc w:val="left"/>
      <w:pPr>
        <w:ind w:left="2880" w:hanging="360"/>
      </w:pPr>
      <w:rPr>
        <w:rFonts w:ascii="Symbol" w:hAnsi="Symbol" w:hint="default"/>
      </w:rPr>
    </w:lvl>
    <w:lvl w:ilvl="4" w:tplc="2BD8493E">
      <w:start w:val="1"/>
      <w:numFmt w:val="bullet"/>
      <w:lvlText w:val="o"/>
      <w:lvlJc w:val="left"/>
      <w:pPr>
        <w:ind w:left="3600" w:hanging="360"/>
      </w:pPr>
      <w:rPr>
        <w:rFonts w:ascii="Courier New" w:hAnsi="Courier New" w:hint="default"/>
      </w:rPr>
    </w:lvl>
    <w:lvl w:ilvl="5" w:tplc="3EA0CCD2">
      <w:start w:val="1"/>
      <w:numFmt w:val="bullet"/>
      <w:lvlText w:val=""/>
      <w:lvlJc w:val="left"/>
      <w:pPr>
        <w:ind w:left="4320" w:hanging="360"/>
      </w:pPr>
      <w:rPr>
        <w:rFonts w:ascii="Wingdings" w:hAnsi="Wingdings" w:hint="default"/>
      </w:rPr>
    </w:lvl>
    <w:lvl w:ilvl="6" w:tplc="29BA222A">
      <w:start w:val="1"/>
      <w:numFmt w:val="bullet"/>
      <w:lvlText w:val=""/>
      <w:lvlJc w:val="left"/>
      <w:pPr>
        <w:ind w:left="5040" w:hanging="360"/>
      </w:pPr>
      <w:rPr>
        <w:rFonts w:ascii="Symbol" w:hAnsi="Symbol" w:hint="default"/>
      </w:rPr>
    </w:lvl>
    <w:lvl w:ilvl="7" w:tplc="E722C4D0">
      <w:start w:val="1"/>
      <w:numFmt w:val="bullet"/>
      <w:lvlText w:val="o"/>
      <w:lvlJc w:val="left"/>
      <w:pPr>
        <w:ind w:left="5760" w:hanging="360"/>
      </w:pPr>
      <w:rPr>
        <w:rFonts w:ascii="Courier New" w:hAnsi="Courier New" w:hint="default"/>
      </w:rPr>
    </w:lvl>
    <w:lvl w:ilvl="8" w:tplc="DAEE55C0">
      <w:start w:val="1"/>
      <w:numFmt w:val="bullet"/>
      <w:lvlText w:val=""/>
      <w:lvlJc w:val="left"/>
      <w:pPr>
        <w:ind w:left="6480" w:hanging="360"/>
      </w:pPr>
      <w:rPr>
        <w:rFonts w:ascii="Wingdings" w:hAnsi="Wingdings" w:hint="default"/>
      </w:rPr>
    </w:lvl>
  </w:abstractNum>
  <w:num w:numId="1" w16cid:durableId="836967935">
    <w:abstractNumId w:val="18"/>
  </w:num>
  <w:num w:numId="2" w16cid:durableId="1272204325">
    <w:abstractNumId w:val="9"/>
  </w:num>
  <w:num w:numId="3" w16cid:durableId="666514475">
    <w:abstractNumId w:val="19"/>
  </w:num>
  <w:num w:numId="4" w16cid:durableId="2131321736">
    <w:abstractNumId w:val="13"/>
  </w:num>
  <w:num w:numId="5" w16cid:durableId="1099525788">
    <w:abstractNumId w:val="15"/>
  </w:num>
  <w:num w:numId="6" w16cid:durableId="510605232">
    <w:abstractNumId w:val="12"/>
  </w:num>
  <w:num w:numId="7" w16cid:durableId="1095320887">
    <w:abstractNumId w:val="6"/>
  </w:num>
  <w:num w:numId="8" w16cid:durableId="2037344711">
    <w:abstractNumId w:val="5"/>
  </w:num>
  <w:num w:numId="9" w16cid:durableId="216479881">
    <w:abstractNumId w:val="20"/>
  </w:num>
  <w:num w:numId="10" w16cid:durableId="291180177">
    <w:abstractNumId w:val="11"/>
  </w:num>
  <w:num w:numId="11" w16cid:durableId="146096003">
    <w:abstractNumId w:val="10"/>
  </w:num>
  <w:num w:numId="12" w16cid:durableId="446705582">
    <w:abstractNumId w:val="21"/>
  </w:num>
  <w:num w:numId="13" w16cid:durableId="1981839013">
    <w:abstractNumId w:val="3"/>
  </w:num>
  <w:num w:numId="14" w16cid:durableId="1854150878">
    <w:abstractNumId w:val="2"/>
  </w:num>
  <w:num w:numId="15" w16cid:durableId="104347695">
    <w:abstractNumId w:val="30"/>
  </w:num>
  <w:num w:numId="16" w16cid:durableId="787968766">
    <w:abstractNumId w:val="8"/>
  </w:num>
  <w:num w:numId="17" w16cid:durableId="1971743398">
    <w:abstractNumId w:val="25"/>
  </w:num>
  <w:num w:numId="18" w16cid:durableId="1832719500">
    <w:abstractNumId w:val="17"/>
  </w:num>
  <w:num w:numId="19" w16cid:durableId="2047874433">
    <w:abstractNumId w:val="14"/>
  </w:num>
  <w:num w:numId="20" w16cid:durableId="1829445618">
    <w:abstractNumId w:val="24"/>
  </w:num>
  <w:num w:numId="21" w16cid:durableId="1926500702">
    <w:abstractNumId w:val="28"/>
  </w:num>
  <w:num w:numId="22" w16cid:durableId="96557964">
    <w:abstractNumId w:val="1"/>
  </w:num>
  <w:num w:numId="23" w16cid:durableId="87312662">
    <w:abstractNumId w:val="27"/>
  </w:num>
  <w:num w:numId="24" w16cid:durableId="709762657">
    <w:abstractNumId w:val="4"/>
  </w:num>
  <w:num w:numId="25" w16cid:durableId="1614634061">
    <w:abstractNumId w:val="26"/>
  </w:num>
  <w:num w:numId="26" w16cid:durableId="1667130147">
    <w:abstractNumId w:val="29"/>
  </w:num>
  <w:num w:numId="27" w16cid:durableId="926575487">
    <w:abstractNumId w:val="7"/>
  </w:num>
  <w:num w:numId="28" w16cid:durableId="1608350131">
    <w:abstractNumId w:val="0"/>
  </w:num>
  <w:num w:numId="29" w16cid:durableId="1271664431">
    <w:abstractNumId w:val="23"/>
  </w:num>
  <w:num w:numId="30" w16cid:durableId="1979341712">
    <w:abstractNumId w:val="22"/>
  </w:num>
  <w:num w:numId="31" w16cid:durableId="125462468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a Aelterman">
    <w15:presenceInfo w15:providerId="AD" w15:userId="S::aeltermane@timiskaminghu.com::4e687902-1151-4395-b10e-dfc3c4773b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597C0BF"/>
    <w:rsid w:val="00984D74"/>
    <w:rsid w:val="00C03EA7"/>
    <w:rsid w:val="00E641B5"/>
    <w:rsid w:val="00E66BED"/>
    <w:rsid w:val="015474D7"/>
    <w:rsid w:val="0198476F"/>
    <w:rsid w:val="022A6D9C"/>
    <w:rsid w:val="0286FB77"/>
    <w:rsid w:val="03FCC8EA"/>
    <w:rsid w:val="0447DE34"/>
    <w:rsid w:val="04A824FE"/>
    <w:rsid w:val="05DF618B"/>
    <w:rsid w:val="06B5CA66"/>
    <w:rsid w:val="0828B55E"/>
    <w:rsid w:val="0A781171"/>
    <w:rsid w:val="0AA4F2F0"/>
    <w:rsid w:val="0AD47075"/>
    <w:rsid w:val="0CF64817"/>
    <w:rsid w:val="0DD95000"/>
    <w:rsid w:val="120393A2"/>
    <w:rsid w:val="1951AF3A"/>
    <w:rsid w:val="1A31100F"/>
    <w:rsid w:val="1B30ABD8"/>
    <w:rsid w:val="1B7C9E9B"/>
    <w:rsid w:val="1C51B91B"/>
    <w:rsid w:val="1E0B3FC5"/>
    <w:rsid w:val="204D4B68"/>
    <w:rsid w:val="2063DD9A"/>
    <w:rsid w:val="219003D9"/>
    <w:rsid w:val="24B65DFF"/>
    <w:rsid w:val="262722CA"/>
    <w:rsid w:val="266FA459"/>
    <w:rsid w:val="28736AB7"/>
    <w:rsid w:val="289AC4C6"/>
    <w:rsid w:val="2C66F8EB"/>
    <w:rsid w:val="2D7AC6A2"/>
    <w:rsid w:val="3033BC8C"/>
    <w:rsid w:val="323B940A"/>
    <w:rsid w:val="328C099E"/>
    <w:rsid w:val="32F91441"/>
    <w:rsid w:val="3C253D57"/>
    <w:rsid w:val="42ED26F9"/>
    <w:rsid w:val="4B58A9E0"/>
    <w:rsid w:val="4E46DE3D"/>
    <w:rsid w:val="4EE74A1C"/>
    <w:rsid w:val="5095FDB7"/>
    <w:rsid w:val="50D10259"/>
    <w:rsid w:val="52E7A015"/>
    <w:rsid w:val="555BC6AF"/>
    <w:rsid w:val="5597C0BF"/>
    <w:rsid w:val="56F6CF54"/>
    <w:rsid w:val="570BA4A9"/>
    <w:rsid w:val="57662D1D"/>
    <w:rsid w:val="5A0127C3"/>
    <w:rsid w:val="5A2C7868"/>
    <w:rsid w:val="5A399A8F"/>
    <w:rsid w:val="5B14FD06"/>
    <w:rsid w:val="5D681B2D"/>
    <w:rsid w:val="5EA99E43"/>
    <w:rsid w:val="5FA49D56"/>
    <w:rsid w:val="5FC5E4B2"/>
    <w:rsid w:val="6006B2D3"/>
    <w:rsid w:val="62546FD5"/>
    <w:rsid w:val="63042112"/>
    <w:rsid w:val="632DF021"/>
    <w:rsid w:val="63B51319"/>
    <w:rsid w:val="63D3382F"/>
    <w:rsid w:val="658CD8FF"/>
    <w:rsid w:val="67A84C2B"/>
    <w:rsid w:val="67FBA57A"/>
    <w:rsid w:val="6967EE9E"/>
    <w:rsid w:val="69B333AE"/>
    <w:rsid w:val="69C221C1"/>
    <w:rsid w:val="6B371C45"/>
    <w:rsid w:val="761B2970"/>
    <w:rsid w:val="78A9A5E7"/>
    <w:rsid w:val="794862C4"/>
    <w:rsid w:val="79A51F67"/>
    <w:rsid w:val="7AC2093D"/>
    <w:rsid w:val="7B94E062"/>
    <w:rsid w:val="7BB7B711"/>
    <w:rsid w:val="7CD39EF7"/>
    <w:rsid w:val="7D17AE65"/>
    <w:rsid w:val="7F06369D"/>
    <w:rsid w:val="7F372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7C0BF"/>
  <w15:chartTrackingRefBased/>
  <w15:docId w15:val="{A5BB2589-160E-4A13-AE6B-67C0DB82C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62546FD5"/>
    <w:pPr>
      <w:ind w:left="720"/>
      <w:contextualSpacing/>
    </w:pPr>
  </w:style>
  <w:style w:type="character" w:styleId="Hyperlink">
    <w:name w:val="Hyperlink"/>
    <w:basedOn w:val="DefaultParagraphFont"/>
    <w:uiPriority w:val="99"/>
    <w:unhideWhenUsed/>
    <w:rsid w:val="62546FD5"/>
    <w:rPr>
      <w:color w:val="467886"/>
      <w:u w:val="single"/>
    </w:rPr>
  </w:style>
  <w:style w:type="paragraph" w:styleId="Header">
    <w:name w:val="header"/>
    <w:basedOn w:val="Normal"/>
    <w:uiPriority w:val="99"/>
    <w:unhideWhenUsed/>
    <w:rsid w:val="6B371C45"/>
    <w:pPr>
      <w:tabs>
        <w:tab w:val="center" w:pos="4680"/>
        <w:tab w:val="right" w:pos="9360"/>
      </w:tabs>
      <w:spacing w:after="0" w:line="240" w:lineRule="auto"/>
    </w:pPr>
  </w:style>
  <w:style w:type="paragraph" w:styleId="Footer">
    <w:name w:val="footer"/>
    <w:basedOn w:val="Normal"/>
    <w:uiPriority w:val="99"/>
    <w:unhideWhenUsed/>
    <w:rsid w:val="6B371C45"/>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UnresolvedMention">
    <w:name w:val="Unresolved Mention"/>
    <w:basedOn w:val="DefaultParagraphFont"/>
    <w:uiPriority w:val="99"/>
    <w:semiHidden/>
    <w:unhideWhenUsed/>
    <w:rsid w:val="00E641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yperlink" Target="Mental%20Health%20Training%20and%20Youth%20Engagement%20Resource%20Sheets/YWHO%20Resource_Adult%20Ally%20Tip%20Sheet_EN.pdf"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livingworks.net/get-training/training-for-my-organization-or-community/" TargetMode="Externa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yperlink" Target="https://www.betherecertificate.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campusmentalhealth.ca/wp-content/uploads/2018/03/Final-CMHA-CT-NC-Student-Peer-Mentor-2015-03-Student-manual.pdf" TargetMode="External"/><Relationship Id="rId20" Type="http://schemas.openxmlformats.org/officeDocument/2006/relationships/hyperlink" Target="Mental%20Health%20Training%20and%20Youth%20Engagement%20Resource%20Sheets/YWHO%20Resource_Engagement%20practices%20when%20hosting%20young%20people%20and%20family%20members_EN.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etherecertificate.org/" TargetMode="External"/><Relationship Id="rId24" Type="http://schemas.openxmlformats.org/officeDocument/2006/relationships/footer" Target="footer1.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Mental%20Health%20Training%20and%20Youth%20Engagement%20Resource%20Sheets/YWHO%20Engagement%20Model.pdf"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hyperlink" Target="https://www.oacas.org/wp-content/uploads/2018/09/shared-responsibility-brochure-july-2019-en-web.pd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5D553CC295974F80792ED35E7B0810" ma:contentTypeVersion="13" ma:contentTypeDescription="Create a new document." ma:contentTypeScope="" ma:versionID="0087ee7da5987ebaaa13f03da34d167d">
  <xsd:schema xmlns:xsd="http://www.w3.org/2001/XMLSchema" xmlns:xs="http://www.w3.org/2001/XMLSchema" xmlns:p="http://schemas.microsoft.com/office/2006/metadata/properties" xmlns:ns2="d5d0fbbf-213e-420b-8c86-4807b1aa356d" xmlns:ns3="8e37d5ac-b90e-4ecf-b11e-4a9569bece83" targetNamespace="http://schemas.microsoft.com/office/2006/metadata/properties" ma:root="true" ma:fieldsID="5c15989d85f5c82e4ecddfaa93db6036" ns2:_="" ns3:_="">
    <xsd:import namespace="d5d0fbbf-213e-420b-8c86-4807b1aa356d"/>
    <xsd:import namespace="8e37d5ac-b90e-4ecf-b11e-4a9569bece83"/>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0fbbf-213e-420b-8c86-4807b1aa356d"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f93004a-b25b-4bb3-9f80-8858e8e74f40"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e37d5ac-b90e-4ecf-b11e-4a9569bece8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283bfe5-6985-4752-b0bf-f2285d629ab1}" ma:internalName="TaxCatchAll" ma:showField="CatchAllData" ma:web="8e37d5ac-b90e-4ecf-b11e-4a9569bece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5d0fbbf-213e-420b-8c86-4807b1aa356d">
      <Terms xmlns="http://schemas.microsoft.com/office/infopath/2007/PartnerControls"/>
    </lcf76f155ced4ddcb4097134ff3c332f>
    <TaxCatchAll xmlns="8e37d5ac-b90e-4ecf-b11e-4a9569bece83" xsi:nil="true"/>
  </documentManagement>
</p:properties>
</file>

<file path=customXml/itemProps1.xml><?xml version="1.0" encoding="utf-8"?>
<ds:datastoreItem xmlns:ds="http://schemas.openxmlformats.org/officeDocument/2006/customXml" ds:itemID="{80A36743-9C12-410E-AFB7-E38FF690A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0fbbf-213e-420b-8c86-4807b1aa356d"/>
    <ds:schemaRef ds:uri="8e37d5ac-b90e-4ecf-b11e-4a9569bece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2C8A87-3607-4A62-8D32-8931768A722D}">
  <ds:schemaRefs>
    <ds:schemaRef ds:uri="http://schemas.microsoft.com/sharepoint/v3/contenttype/forms"/>
  </ds:schemaRefs>
</ds:datastoreItem>
</file>

<file path=customXml/itemProps3.xml><?xml version="1.0" encoding="utf-8"?>
<ds:datastoreItem xmlns:ds="http://schemas.openxmlformats.org/officeDocument/2006/customXml" ds:itemID="{817CA22E-F9D1-4EA5-A9AC-32CB90195544}">
  <ds:schemaRefs>
    <ds:schemaRef ds:uri="http://schemas.microsoft.com/office/2006/metadata/properties"/>
    <ds:schemaRef ds:uri="http://schemas.microsoft.com/office/infopath/2007/PartnerControls"/>
    <ds:schemaRef ds:uri="d5d0fbbf-213e-420b-8c86-4807b1aa356d"/>
    <ds:schemaRef ds:uri="8e37d5ac-b90e-4ecf-b11e-4a9569bece8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1996</Words>
  <Characters>11380</Characters>
  <Application>Microsoft Office Word</Application>
  <DocSecurity>0</DocSecurity>
  <Lines>94</Lines>
  <Paragraphs>26</Paragraphs>
  <ScaleCrop>false</ScaleCrop>
  <Company/>
  <LinksUpToDate>false</LinksUpToDate>
  <CharactersWithSpaces>13350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Archana Velu</dc:creator>
  <cp:keywords/>
  <dc:description/>
  <cp:lastModifiedBy>Archana Velu</cp:lastModifiedBy>
  <cp:revision>2</cp:revision>
  <dcterms:created xsi:type="dcterms:W3CDTF">2025-01-21T19:57:00Z</dcterms:created>
  <dcterms:modified xsi:type="dcterms:W3CDTF">2026-04-21T17:33:00Z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0x0101004F5D553CC295974F80792ED35E7B0810</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Order">
    <vt:r8>14100</vt:r8>
  </property>
</Properties>
</file>